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F65" w:rsidRPr="00593F1A" w:rsidRDefault="00AD19C4" w:rsidP="00AD19C4">
      <w:pPr>
        <w:spacing w:beforeAutospacing="1" w:afterAutospacing="1" w:line="240" w:lineRule="auto"/>
        <w:jc w:val="center"/>
        <w:outlineLvl w:val="1"/>
        <w:rPr>
          <w:rFonts w:eastAsia="Times New Roman" w:cstheme="minorHAnsi"/>
          <w:b/>
          <w:bCs/>
          <w:sz w:val="28"/>
          <w:szCs w:val="28"/>
          <w:lang w:eastAsia="pl-PL"/>
        </w:rPr>
      </w:pPr>
      <w:r w:rsidRPr="00593F1A">
        <w:rPr>
          <w:rFonts w:eastAsia="Times New Roman" w:cstheme="minorHAnsi"/>
          <w:b/>
          <w:bCs/>
          <w:sz w:val="28"/>
          <w:szCs w:val="28"/>
          <w:lang w:eastAsia="pl-PL"/>
        </w:rPr>
        <w:t>Rekrutacja do przedszkola oraz oddziałów przedszkolnych w szkołach podstawowych prowadzonych przez Gminę Baranów</w:t>
      </w:r>
      <w:r w:rsidRPr="00593F1A">
        <w:rPr>
          <w:rFonts w:eastAsia="Times New Roman" w:cstheme="minorHAnsi"/>
          <w:b/>
          <w:bCs/>
          <w:sz w:val="28"/>
          <w:szCs w:val="28"/>
          <w:lang w:eastAsia="pl-PL"/>
        </w:rPr>
        <w:br/>
        <w:t>na rok szkolny 202</w:t>
      </w:r>
      <w:r w:rsidR="0003301A" w:rsidRPr="00593F1A">
        <w:rPr>
          <w:rFonts w:eastAsia="Times New Roman" w:cstheme="minorHAnsi"/>
          <w:b/>
          <w:bCs/>
          <w:sz w:val="28"/>
          <w:szCs w:val="28"/>
          <w:lang w:eastAsia="pl-PL"/>
        </w:rPr>
        <w:t>2/2023</w:t>
      </w:r>
    </w:p>
    <w:p w:rsidR="008B4F65" w:rsidRPr="00593F1A" w:rsidRDefault="00AD19C4">
      <w:pPr>
        <w:rPr>
          <w:rFonts w:cstheme="minorHAnsi"/>
          <w:color w:val="000000"/>
        </w:rPr>
      </w:pPr>
      <w:r w:rsidRPr="00593F1A">
        <w:rPr>
          <w:rFonts w:cstheme="minorHAnsi"/>
          <w:i/>
          <w:color w:val="000000"/>
          <w:sz w:val="24"/>
          <w:szCs w:val="24"/>
        </w:rPr>
        <w:t>Szanowni Rodzice,</w:t>
      </w:r>
      <w:r w:rsidRPr="00593F1A">
        <w:rPr>
          <w:rFonts w:cstheme="minorHAnsi"/>
          <w:color w:val="000000"/>
        </w:rPr>
        <w:t xml:space="preserve"> </w:t>
      </w:r>
    </w:p>
    <w:p w:rsidR="008B4F65" w:rsidRPr="00593F1A" w:rsidRDefault="00AD19C4">
      <w:pPr>
        <w:spacing w:beforeAutospacing="1" w:afterAutospacing="1" w:line="240" w:lineRule="auto"/>
        <w:jc w:val="both"/>
        <w:rPr>
          <w:rFonts w:eastAsia="Times New Roman" w:cstheme="minorHAnsi"/>
          <w:sz w:val="24"/>
          <w:szCs w:val="24"/>
          <w:lang w:eastAsia="pl-PL"/>
        </w:rPr>
      </w:pPr>
      <w:r w:rsidRPr="00593F1A">
        <w:rPr>
          <w:rFonts w:eastAsia="Times New Roman" w:cstheme="minorHAnsi"/>
          <w:sz w:val="24"/>
          <w:szCs w:val="24"/>
          <w:lang w:eastAsia="pl-PL"/>
        </w:rPr>
        <w:t xml:space="preserve">Zachęcamy do zapoznania się z poniższą informacja, by nie przeoczyć terminu. </w:t>
      </w:r>
    </w:p>
    <w:p w:rsidR="008B4F65" w:rsidRPr="00593F1A" w:rsidRDefault="00AD19C4">
      <w:pPr>
        <w:spacing w:beforeAutospacing="1" w:after="240" w:line="240" w:lineRule="auto"/>
        <w:jc w:val="both"/>
        <w:rPr>
          <w:rFonts w:eastAsia="Times New Roman" w:cstheme="minorHAnsi"/>
          <w:bCs/>
          <w:lang w:eastAsia="pl-PL"/>
        </w:rPr>
      </w:pPr>
      <w:r w:rsidRPr="00593F1A">
        <w:rPr>
          <w:rFonts w:eastAsia="Times New Roman" w:cstheme="minorHAnsi"/>
          <w:bCs/>
          <w:lang w:eastAsia="pl-PL"/>
        </w:rPr>
        <w:t xml:space="preserve">Zgodnie z obowiązującymi przepisami prawa wychowaniem przedszkolnym objęte są dzieci </w:t>
      </w:r>
      <w:r w:rsidRPr="00593F1A">
        <w:rPr>
          <w:rFonts w:cstheme="minorHAnsi"/>
          <w:color w:val="000000"/>
        </w:rPr>
        <w:t>od początku roku szkolnego w roku kalendarzowym, w którym dziecko kończy 3 lata, do końca roku szkolnego w roku kalendarzowym, w którym dziecko kończy 7 lat.</w:t>
      </w:r>
    </w:p>
    <w:p w:rsidR="008B4F65" w:rsidRPr="00593F1A" w:rsidRDefault="00AD19C4">
      <w:pPr>
        <w:pStyle w:val="NormalnyWeb"/>
        <w:spacing w:before="280" w:after="0" w:afterAutospacing="0"/>
        <w:jc w:val="both"/>
        <w:rPr>
          <w:rFonts w:asciiTheme="minorHAnsi" w:hAnsiTheme="minorHAnsi" w:cstheme="minorHAnsi"/>
          <w:sz w:val="22"/>
          <w:szCs w:val="22"/>
        </w:rPr>
      </w:pPr>
      <w:r w:rsidRPr="00593F1A">
        <w:rPr>
          <w:rStyle w:val="Pogrubienie"/>
          <w:rFonts w:asciiTheme="minorHAnsi" w:hAnsiTheme="minorHAnsi" w:cstheme="minorHAnsi"/>
          <w:sz w:val="22"/>
          <w:szCs w:val="22"/>
        </w:rPr>
        <w:t xml:space="preserve">Dzieci sześcioletnie </w:t>
      </w:r>
      <w:r w:rsidR="009A18A3" w:rsidRPr="00593F1A">
        <w:rPr>
          <w:rFonts w:asciiTheme="minorHAnsi" w:hAnsiTheme="minorHAnsi" w:cstheme="minorHAnsi"/>
          <w:sz w:val="22"/>
          <w:szCs w:val="22"/>
        </w:rPr>
        <w:t>(urodzone w 2016</w:t>
      </w:r>
      <w:r w:rsidRPr="00593F1A">
        <w:rPr>
          <w:rFonts w:asciiTheme="minorHAnsi" w:hAnsiTheme="minorHAnsi" w:cstheme="minorHAnsi"/>
          <w:sz w:val="22"/>
          <w:szCs w:val="22"/>
        </w:rPr>
        <w:t xml:space="preserve"> roku) </w:t>
      </w:r>
      <w:r w:rsidR="00206904" w:rsidRPr="00593F1A">
        <w:rPr>
          <w:rFonts w:asciiTheme="minorHAnsi" w:hAnsiTheme="minorHAnsi" w:cstheme="minorHAnsi"/>
          <w:sz w:val="22"/>
          <w:szCs w:val="22"/>
        </w:rPr>
        <w:t>z</w:t>
      </w:r>
      <w:r w:rsidRPr="00593F1A">
        <w:rPr>
          <w:rStyle w:val="Pogrubienie"/>
          <w:rFonts w:asciiTheme="minorHAnsi" w:hAnsiTheme="minorHAnsi" w:cstheme="minorHAnsi"/>
          <w:b w:val="0"/>
          <w:sz w:val="22"/>
          <w:szCs w:val="22"/>
        </w:rPr>
        <w:t xml:space="preserve">obowiązane są odbyć roczne przygotowanie przedszkolne w przedszkolu, oddziale przedszkolnym zorganizowanym w szkole podstawowej. </w:t>
      </w:r>
      <w:r w:rsidRPr="00593F1A">
        <w:rPr>
          <w:rFonts w:asciiTheme="minorHAnsi" w:hAnsiTheme="minorHAnsi" w:cstheme="minorHAnsi"/>
          <w:sz w:val="22"/>
          <w:szCs w:val="22"/>
        </w:rPr>
        <w:t xml:space="preserve">Obowiązek ten rozpoczyna się z początkiem roku szkolnego w roku kalendarzowym, w którym dziecko kończy 6 lat. </w:t>
      </w:r>
    </w:p>
    <w:p w:rsidR="008B4F65" w:rsidRPr="00593F1A" w:rsidRDefault="00AD19C4">
      <w:pPr>
        <w:pStyle w:val="NormalnyWeb"/>
        <w:spacing w:before="280" w:after="0" w:afterAutospacing="0"/>
        <w:jc w:val="both"/>
        <w:rPr>
          <w:rStyle w:val="Pogrubienie"/>
          <w:rFonts w:asciiTheme="minorHAnsi" w:hAnsiTheme="minorHAnsi" w:cstheme="minorHAnsi"/>
          <w:b w:val="0"/>
          <w:sz w:val="22"/>
          <w:szCs w:val="22"/>
        </w:rPr>
      </w:pPr>
      <w:r w:rsidRPr="00593F1A">
        <w:rPr>
          <w:rStyle w:val="Pogrubienie"/>
          <w:rFonts w:asciiTheme="minorHAnsi" w:hAnsiTheme="minorHAnsi" w:cstheme="minorHAnsi"/>
          <w:sz w:val="22"/>
          <w:szCs w:val="22"/>
        </w:rPr>
        <w:t>Dzieci z odroczonym obowiązkiem szkolnym</w:t>
      </w:r>
      <w:r w:rsidRPr="00593F1A">
        <w:rPr>
          <w:rStyle w:val="Pogrubienie"/>
          <w:rFonts w:asciiTheme="minorHAnsi" w:hAnsiTheme="minorHAnsi" w:cstheme="minorHAnsi"/>
          <w:b w:val="0"/>
          <w:sz w:val="22"/>
          <w:szCs w:val="22"/>
        </w:rPr>
        <w:t xml:space="preserve"> kontynuują przygotowanie przedszkolne </w:t>
      </w:r>
      <w:r w:rsidRPr="00593F1A">
        <w:rPr>
          <w:rStyle w:val="Pogrubienie"/>
          <w:rFonts w:asciiTheme="minorHAnsi" w:hAnsiTheme="minorHAnsi" w:cstheme="minorHAnsi"/>
          <w:b w:val="0"/>
          <w:sz w:val="22"/>
          <w:szCs w:val="22"/>
        </w:rPr>
        <w:br/>
        <w:t>w przedszkolu, oddziale przedszkolnym w szkole podstawowej.</w:t>
      </w:r>
    </w:p>
    <w:p w:rsidR="008B4F65" w:rsidRPr="00593F1A" w:rsidRDefault="00AD19C4">
      <w:pPr>
        <w:pStyle w:val="NormalnyWeb"/>
        <w:spacing w:before="280" w:after="0" w:afterAutospacing="0"/>
        <w:jc w:val="both"/>
        <w:rPr>
          <w:rFonts w:asciiTheme="minorHAnsi" w:hAnsiTheme="minorHAnsi" w:cstheme="minorHAnsi"/>
          <w:sz w:val="22"/>
          <w:szCs w:val="22"/>
        </w:rPr>
      </w:pPr>
      <w:r w:rsidRPr="00593F1A">
        <w:rPr>
          <w:rFonts w:asciiTheme="minorHAnsi" w:hAnsiTheme="minorHAnsi" w:cstheme="minorHAnsi"/>
          <w:b/>
          <w:sz w:val="22"/>
          <w:szCs w:val="22"/>
        </w:rPr>
        <w:t>Dzieci pięcioletnie</w:t>
      </w:r>
      <w:r w:rsidR="009A18A3" w:rsidRPr="00593F1A">
        <w:rPr>
          <w:rFonts w:asciiTheme="minorHAnsi" w:hAnsiTheme="minorHAnsi" w:cstheme="minorHAnsi"/>
          <w:sz w:val="22"/>
          <w:szCs w:val="22"/>
        </w:rPr>
        <w:t xml:space="preserve"> (urodzone w 2017</w:t>
      </w:r>
      <w:r w:rsidRPr="00593F1A">
        <w:rPr>
          <w:rFonts w:asciiTheme="minorHAnsi" w:hAnsiTheme="minorHAnsi" w:cstheme="minorHAnsi"/>
          <w:sz w:val="22"/>
          <w:szCs w:val="22"/>
        </w:rPr>
        <w:t>r.), dzie</w:t>
      </w:r>
      <w:r w:rsidR="009A18A3" w:rsidRPr="00593F1A">
        <w:rPr>
          <w:rFonts w:asciiTheme="minorHAnsi" w:hAnsiTheme="minorHAnsi" w:cstheme="minorHAnsi"/>
          <w:sz w:val="22"/>
          <w:szCs w:val="22"/>
        </w:rPr>
        <w:t>ci czteroletnie (urodzone w 2018</w:t>
      </w:r>
      <w:r w:rsidRPr="00593F1A">
        <w:rPr>
          <w:rFonts w:asciiTheme="minorHAnsi" w:hAnsiTheme="minorHAnsi" w:cstheme="minorHAnsi"/>
          <w:sz w:val="22"/>
          <w:szCs w:val="22"/>
        </w:rPr>
        <w:t xml:space="preserve">r.) oraz </w:t>
      </w:r>
      <w:r w:rsidRPr="00593F1A">
        <w:rPr>
          <w:rFonts w:asciiTheme="minorHAnsi" w:hAnsiTheme="minorHAnsi" w:cstheme="minorHAnsi"/>
          <w:sz w:val="22"/>
          <w:szCs w:val="22"/>
        </w:rPr>
        <w:br/>
      </w:r>
      <w:r w:rsidRPr="00593F1A">
        <w:rPr>
          <w:rFonts w:asciiTheme="minorHAnsi" w:hAnsiTheme="minorHAnsi" w:cstheme="minorHAnsi"/>
          <w:b/>
          <w:sz w:val="22"/>
          <w:szCs w:val="22"/>
        </w:rPr>
        <w:t>dzieci trzyletnie</w:t>
      </w:r>
      <w:r w:rsidRPr="00593F1A">
        <w:rPr>
          <w:rFonts w:asciiTheme="minorHAnsi" w:hAnsiTheme="minorHAnsi" w:cstheme="minorHAnsi"/>
          <w:sz w:val="22"/>
          <w:szCs w:val="22"/>
        </w:rPr>
        <w:t xml:space="preserve"> (urodzone w 201</w:t>
      </w:r>
      <w:r w:rsidR="009A18A3" w:rsidRPr="00593F1A">
        <w:rPr>
          <w:rFonts w:asciiTheme="minorHAnsi" w:hAnsiTheme="minorHAnsi" w:cstheme="minorHAnsi"/>
          <w:sz w:val="22"/>
          <w:szCs w:val="22"/>
        </w:rPr>
        <w:t>9</w:t>
      </w:r>
      <w:r w:rsidRPr="00593F1A">
        <w:rPr>
          <w:rFonts w:asciiTheme="minorHAnsi" w:hAnsiTheme="minorHAnsi" w:cstheme="minorHAnsi"/>
          <w:sz w:val="22"/>
          <w:szCs w:val="22"/>
        </w:rPr>
        <w:t xml:space="preserve">r.),  które nie korzystały z wychowania przedszkolnego biorą udział w rekrutacji. </w:t>
      </w:r>
    </w:p>
    <w:p w:rsidR="008B4F65" w:rsidRPr="00593F1A" w:rsidRDefault="00AD19C4">
      <w:pPr>
        <w:pStyle w:val="NormalnyWeb"/>
        <w:spacing w:before="280" w:after="280"/>
        <w:jc w:val="both"/>
        <w:rPr>
          <w:rStyle w:val="Pogrubienie"/>
          <w:rFonts w:asciiTheme="minorHAnsi" w:hAnsiTheme="minorHAnsi" w:cstheme="minorHAnsi"/>
          <w:b w:val="0"/>
          <w:sz w:val="22"/>
          <w:szCs w:val="22"/>
        </w:rPr>
      </w:pPr>
      <w:r w:rsidRPr="00593F1A">
        <w:rPr>
          <w:rStyle w:val="Pogrubienie"/>
          <w:rFonts w:asciiTheme="minorHAnsi" w:hAnsiTheme="minorHAnsi" w:cstheme="minorHAnsi"/>
          <w:sz w:val="22"/>
          <w:szCs w:val="22"/>
        </w:rPr>
        <w:t>Zasady prowadzenia postępowania rekrutacyjnego</w:t>
      </w:r>
      <w:r w:rsidRPr="00593F1A">
        <w:rPr>
          <w:rStyle w:val="Pogrubienie"/>
          <w:rFonts w:asciiTheme="minorHAnsi" w:hAnsiTheme="minorHAnsi" w:cstheme="minorHAnsi"/>
          <w:b w:val="0"/>
          <w:sz w:val="22"/>
          <w:szCs w:val="22"/>
        </w:rPr>
        <w:t xml:space="preserve"> do przedszkola i oddziałów przedszkolnych                 w szkołach podstawowych na rok szkolny 202</w:t>
      </w:r>
      <w:r w:rsidR="008D678E" w:rsidRPr="00593F1A">
        <w:rPr>
          <w:rStyle w:val="Pogrubienie"/>
          <w:rFonts w:asciiTheme="minorHAnsi" w:hAnsiTheme="minorHAnsi" w:cstheme="minorHAnsi"/>
          <w:b w:val="0"/>
          <w:sz w:val="22"/>
          <w:szCs w:val="22"/>
        </w:rPr>
        <w:t>2</w:t>
      </w:r>
      <w:r w:rsidRPr="00593F1A">
        <w:rPr>
          <w:rStyle w:val="Pogrubienie"/>
          <w:rFonts w:asciiTheme="minorHAnsi" w:hAnsiTheme="minorHAnsi" w:cstheme="minorHAnsi"/>
          <w:b w:val="0"/>
          <w:sz w:val="22"/>
          <w:szCs w:val="22"/>
        </w:rPr>
        <w:t>/202</w:t>
      </w:r>
      <w:r w:rsidR="008D678E" w:rsidRPr="00593F1A">
        <w:rPr>
          <w:rStyle w:val="Pogrubienie"/>
          <w:rFonts w:asciiTheme="minorHAnsi" w:hAnsiTheme="minorHAnsi" w:cstheme="minorHAnsi"/>
          <w:b w:val="0"/>
          <w:sz w:val="22"/>
          <w:szCs w:val="22"/>
        </w:rPr>
        <w:t>3</w:t>
      </w:r>
      <w:r w:rsidRPr="00593F1A">
        <w:rPr>
          <w:rStyle w:val="Pogrubienie"/>
          <w:rFonts w:asciiTheme="minorHAnsi" w:hAnsiTheme="minorHAnsi" w:cstheme="minorHAnsi"/>
          <w:b w:val="0"/>
          <w:sz w:val="22"/>
          <w:szCs w:val="22"/>
        </w:rPr>
        <w:t xml:space="preserve"> zostały przygotowane w oparciu o przepisy ustawy z dnia 14 grudnia 2016 r.  Prawo oświatowe (Dz. U. z 202</w:t>
      </w:r>
      <w:r w:rsidR="008D678E" w:rsidRPr="00593F1A">
        <w:rPr>
          <w:rStyle w:val="Pogrubienie"/>
          <w:rFonts w:asciiTheme="minorHAnsi" w:hAnsiTheme="minorHAnsi" w:cstheme="minorHAnsi"/>
          <w:b w:val="0"/>
          <w:sz w:val="22"/>
          <w:szCs w:val="22"/>
        </w:rPr>
        <w:t>1</w:t>
      </w:r>
      <w:r w:rsidRPr="00593F1A">
        <w:rPr>
          <w:rStyle w:val="Pogrubienie"/>
          <w:rFonts w:asciiTheme="minorHAnsi" w:hAnsiTheme="minorHAnsi" w:cstheme="minorHAnsi"/>
          <w:b w:val="0"/>
          <w:sz w:val="22"/>
          <w:szCs w:val="22"/>
        </w:rPr>
        <w:t xml:space="preserve"> r. </w:t>
      </w:r>
      <w:r w:rsidR="008D678E" w:rsidRPr="00593F1A">
        <w:rPr>
          <w:rFonts w:asciiTheme="minorHAnsi" w:hAnsiTheme="minorHAnsi" w:cstheme="minorHAnsi"/>
          <w:sz w:val="22"/>
          <w:szCs w:val="22"/>
        </w:rPr>
        <w:t>poz. 1082</w:t>
      </w:r>
      <w:r w:rsidRPr="00593F1A">
        <w:rPr>
          <w:rFonts w:asciiTheme="minorHAnsi" w:hAnsiTheme="minorHAnsi" w:cstheme="minorHAnsi"/>
          <w:sz w:val="22"/>
          <w:szCs w:val="22"/>
        </w:rPr>
        <w:t xml:space="preserve">  ze zm.)</w:t>
      </w:r>
    </w:p>
    <w:p w:rsidR="008B4F65" w:rsidRPr="00593F1A" w:rsidRDefault="00AD19C4" w:rsidP="00593F1A">
      <w:pPr>
        <w:spacing w:after="0"/>
        <w:jc w:val="both"/>
        <w:rPr>
          <w:rFonts w:eastAsia="Times New Roman" w:cstheme="minorHAnsi"/>
          <w:lang w:eastAsia="pl-PL"/>
        </w:rPr>
      </w:pPr>
      <w:r w:rsidRPr="00593F1A">
        <w:rPr>
          <w:rFonts w:eastAsia="Times New Roman" w:cstheme="minorHAnsi"/>
        </w:rPr>
        <w:t>Wnioski o przyjęcie dziecka do przedszkola/ oddziału przedszkolnego  należy złożyć bezpośrednio                w placówce pierwszego wyboru. We wniosku możecie Państwo zaznaczyć przedszkole/oddział przedszkolny pierwszego i drugiego wyboru.</w:t>
      </w:r>
      <w:r w:rsidRPr="00593F1A">
        <w:rPr>
          <w:rFonts w:eastAsia="Times New Roman" w:cstheme="minorHAnsi"/>
          <w:lang w:eastAsia="pl-PL"/>
        </w:rPr>
        <w:t xml:space="preserve"> Postępowanie rekrutacyjne do przedszkola/oddziałów przedszkolnych publicznych szkół podstawowych  w  Gminie Baranów będzie prowadzone zgodnie              z przyjętym </w:t>
      </w:r>
      <w:r w:rsidR="00E236AD" w:rsidRPr="00593F1A">
        <w:rPr>
          <w:rFonts w:eastAsia="Times New Roman" w:cstheme="minorHAnsi"/>
          <w:lang w:eastAsia="pl-PL"/>
        </w:rPr>
        <w:t>zarządzeniem  Nr 4</w:t>
      </w:r>
      <w:r w:rsidRPr="00593F1A">
        <w:rPr>
          <w:rFonts w:eastAsia="Times New Roman" w:cstheme="minorHAnsi"/>
          <w:lang w:eastAsia="pl-PL"/>
        </w:rPr>
        <w:t>/202</w:t>
      </w:r>
      <w:r w:rsidR="008D678E" w:rsidRPr="00593F1A">
        <w:rPr>
          <w:rFonts w:eastAsia="Times New Roman" w:cstheme="minorHAnsi"/>
          <w:lang w:eastAsia="pl-PL"/>
        </w:rPr>
        <w:t>2</w:t>
      </w:r>
      <w:r w:rsidR="00E236AD" w:rsidRPr="00593F1A">
        <w:rPr>
          <w:rFonts w:eastAsia="Times New Roman" w:cstheme="minorHAnsi"/>
          <w:lang w:eastAsia="pl-PL"/>
        </w:rPr>
        <w:t xml:space="preserve"> Wójta Gminy Baranów z dnia 26 </w:t>
      </w:r>
      <w:r w:rsidRPr="00593F1A">
        <w:rPr>
          <w:rFonts w:eastAsia="Times New Roman" w:cstheme="minorHAnsi"/>
          <w:lang w:eastAsia="pl-PL"/>
        </w:rPr>
        <w:t>stycznia 202</w:t>
      </w:r>
      <w:r w:rsidR="008D678E" w:rsidRPr="00593F1A">
        <w:rPr>
          <w:rFonts w:eastAsia="Times New Roman" w:cstheme="minorHAnsi"/>
          <w:lang w:eastAsia="pl-PL"/>
        </w:rPr>
        <w:t>2</w:t>
      </w:r>
      <w:r w:rsidRPr="00593F1A">
        <w:rPr>
          <w:rFonts w:eastAsia="Times New Roman" w:cstheme="minorHAnsi"/>
          <w:lang w:eastAsia="pl-PL"/>
        </w:rPr>
        <w:t xml:space="preserve"> r. harmonogramem.</w:t>
      </w:r>
    </w:p>
    <w:p w:rsidR="005520E8" w:rsidRPr="00CA69E8" w:rsidRDefault="005520E8" w:rsidP="00593F1A">
      <w:pPr>
        <w:spacing w:after="0"/>
        <w:jc w:val="center"/>
        <w:rPr>
          <w:rFonts w:cstheme="minorHAnsi"/>
          <w:b/>
          <w:color w:val="0033CC"/>
          <w:sz w:val="24"/>
        </w:rPr>
      </w:pPr>
      <w:r w:rsidRPr="00CA69E8">
        <w:rPr>
          <w:rFonts w:cstheme="minorHAnsi"/>
          <w:b/>
          <w:color w:val="0033CC"/>
          <w:sz w:val="24"/>
        </w:rPr>
        <w:t>Harmonogram rekrutacji do przedszkola oraz oddziałów przedszkolnych</w:t>
      </w:r>
      <w:r w:rsidRPr="00CA69E8">
        <w:rPr>
          <w:rFonts w:cstheme="minorHAnsi"/>
          <w:b/>
          <w:color w:val="0033CC"/>
          <w:sz w:val="24"/>
        </w:rPr>
        <w:br/>
        <w:t>w roku szkolnym 2022/2023</w:t>
      </w:r>
    </w:p>
    <w:tbl>
      <w:tblPr>
        <w:tblW w:w="10207" w:type="dxa"/>
        <w:tblInd w:w="-318" w:type="dxa"/>
        <w:tblLook w:val="04A0" w:firstRow="1" w:lastRow="0" w:firstColumn="1" w:lastColumn="0" w:noHBand="0" w:noVBand="1"/>
      </w:tblPr>
      <w:tblGrid>
        <w:gridCol w:w="2623"/>
        <w:gridCol w:w="212"/>
        <w:gridCol w:w="2411"/>
        <w:gridCol w:w="4961"/>
      </w:tblGrid>
      <w:tr w:rsidR="005520E8" w:rsidRPr="00593F1A" w:rsidTr="00677FA7">
        <w:trPr>
          <w:trHeight w:val="334"/>
        </w:trPr>
        <w:tc>
          <w:tcPr>
            <w:tcW w:w="5246"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520E8" w:rsidRPr="00593F1A" w:rsidRDefault="005520E8" w:rsidP="00593F1A">
            <w:pPr>
              <w:spacing w:after="0" w:line="240" w:lineRule="auto"/>
              <w:jc w:val="center"/>
              <w:rPr>
                <w:rStyle w:val="Pogrubienie"/>
                <w:rFonts w:cstheme="minorHAnsi"/>
              </w:rPr>
            </w:pPr>
            <w:r w:rsidRPr="00593F1A">
              <w:rPr>
                <w:rStyle w:val="Pogrubienie"/>
                <w:rFonts w:cstheme="minorHAnsi"/>
              </w:rPr>
              <w:t>Data</w:t>
            </w:r>
          </w:p>
        </w:tc>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520E8" w:rsidRPr="00593F1A" w:rsidRDefault="005520E8" w:rsidP="00593F1A">
            <w:pPr>
              <w:spacing w:after="0" w:line="240" w:lineRule="auto"/>
              <w:jc w:val="center"/>
              <w:rPr>
                <w:rStyle w:val="Pogrubienie"/>
                <w:rFonts w:cstheme="minorHAnsi"/>
              </w:rPr>
            </w:pPr>
            <w:r w:rsidRPr="00593F1A">
              <w:rPr>
                <w:rStyle w:val="Pogrubienie"/>
                <w:rFonts w:cstheme="minorHAnsi"/>
              </w:rPr>
              <w:t>Etap rekrutacji</w:t>
            </w:r>
          </w:p>
        </w:tc>
      </w:tr>
      <w:tr w:rsidR="005520E8" w:rsidRPr="00593F1A" w:rsidTr="00677FA7">
        <w:trPr>
          <w:trHeight w:val="409"/>
        </w:trPr>
        <w:tc>
          <w:tcPr>
            <w:tcW w:w="26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520E8" w:rsidRPr="00593F1A" w:rsidRDefault="005520E8" w:rsidP="00AF6FB2">
            <w:pPr>
              <w:spacing w:after="0" w:line="240" w:lineRule="auto"/>
              <w:jc w:val="center"/>
              <w:rPr>
                <w:rStyle w:val="Pogrubienie"/>
                <w:rFonts w:cstheme="minorHAnsi"/>
              </w:rPr>
            </w:pPr>
            <w:r w:rsidRPr="00593F1A">
              <w:rPr>
                <w:rStyle w:val="Pogrubienie"/>
                <w:rFonts w:cstheme="minorHAnsi"/>
              </w:rPr>
              <w:t>od</w:t>
            </w:r>
          </w:p>
        </w:tc>
        <w:tc>
          <w:tcPr>
            <w:tcW w:w="262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520E8" w:rsidRPr="00593F1A" w:rsidRDefault="005520E8" w:rsidP="00AF6FB2">
            <w:pPr>
              <w:spacing w:after="0" w:line="240" w:lineRule="auto"/>
              <w:jc w:val="center"/>
              <w:rPr>
                <w:rStyle w:val="Pogrubienie"/>
                <w:rFonts w:cstheme="minorHAnsi"/>
              </w:rPr>
            </w:pPr>
            <w:r w:rsidRPr="00593F1A">
              <w:rPr>
                <w:rStyle w:val="Pogrubienie"/>
                <w:rFonts w:cstheme="minorHAnsi"/>
              </w:rPr>
              <w:t>do</w:t>
            </w:r>
          </w:p>
        </w:tc>
        <w:tc>
          <w:tcPr>
            <w:tcW w:w="4961"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520E8" w:rsidRPr="00593F1A" w:rsidRDefault="005520E8" w:rsidP="00593F1A">
            <w:pPr>
              <w:spacing w:after="0" w:line="240" w:lineRule="auto"/>
              <w:jc w:val="center"/>
              <w:rPr>
                <w:rStyle w:val="Pogrubienie"/>
                <w:rFonts w:cstheme="minorHAnsi"/>
                <w:color w:val="008000"/>
              </w:rPr>
            </w:pPr>
          </w:p>
        </w:tc>
      </w:tr>
      <w:tr w:rsidR="005520E8" w:rsidRPr="00593F1A" w:rsidTr="00677FA7">
        <w:tc>
          <w:tcPr>
            <w:tcW w:w="10207"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520E8" w:rsidRPr="00593F1A" w:rsidRDefault="005520E8" w:rsidP="00593F1A">
            <w:pPr>
              <w:spacing w:after="0" w:line="240" w:lineRule="auto"/>
              <w:jc w:val="center"/>
              <w:rPr>
                <w:rFonts w:cstheme="minorHAnsi"/>
                <w:b/>
                <w:color w:val="008000"/>
              </w:rPr>
            </w:pPr>
            <w:r w:rsidRPr="00593F1A">
              <w:rPr>
                <w:rFonts w:cstheme="minorHAnsi"/>
                <w:b/>
                <w:color w:val="0033CC"/>
              </w:rPr>
              <w:t>Kontynuacja edukacji przedszkolnej</w:t>
            </w:r>
          </w:p>
        </w:tc>
      </w:tr>
      <w:tr w:rsidR="005520E8" w:rsidRPr="00593F1A" w:rsidTr="00677FA7">
        <w:trPr>
          <w:trHeight w:val="851"/>
        </w:trPr>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0E8" w:rsidRPr="00593F1A" w:rsidRDefault="005520E8" w:rsidP="00593F1A">
            <w:pPr>
              <w:spacing w:after="0" w:line="240" w:lineRule="auto"/>
              <w:jc w:val="center"/>
              <w:rPr>
                <w:rStyle w:val="Pogrubienie"/>
                <w:rFonts w:cstheme="minorHAnsi"/>
                <w:color w:val="000000"/>
                <w:szCs w:val="20"/>
              </w:rPr>
            </w:pPr>
            <w:r w:rsidRPr="00593F1A">
              <w:rPr>
                <w:rStyle w:val="Pogrubienie"/>
                <w:rFonts w:cstheme="minorHAnsi"/>
                <w:color w:val="000000"/>
                <w:szCs w:val="20"/>
              </w:rPr>
              <w:t>21 lutego 2022                             (w godzinach pracy sekretariatu)</w:t>
            </w:r>
          </w:p>
        </w:tc>
        <w:tc>
          <w:tcPr>
            <w:tcW w:w="2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20E8" w:rsidRPr="00593F1A" w:rsidRDefault="005520E8" w:rsidP="00593F1A">
            <w:pPr>
              <w:spacing w:after="0" w:line="240" w:lineRule="auto"/>
              <w:jc w:val="center"/>
              <w:rPr>
                <w:rStyle w:val="Pogrubienie"/>
                <w:rFonts w:cstheme="minorHAnsi"/>
                <w:color w:val="000000"/>
                <w:szCs w:val="20"/>
              </w:rPr>
            </w:pPr>
            <w:r w:rsidRPr="00593F1A">
              <w:rPr>
                <w:rStyle w:val="Pogrubienie"/>
                <w:rFonts w:cstheme="minorHAnsi"/>
                <w:color w:val="000000"/>
                <w:szCs w:val="20"/>
              </w:rPr>
              <w:t>28 lutego 2022                             (w godzinach pracy sekretariatu)</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0E8" w:rsidRPr="00593F1A" w:rsidRDefault="005520E8" w:rsidP="00593F1A">
            <w:pPr>
              <w:spacing w:after="0" w:line="240" w:lineRule="auto"/>
              <w:rPr>
                <w:rFonts w:cstheme="minorHAnsi"/>
                <w:color w:val="000000"/>
                <w:sz w:val="20"/>
                <w:szCs w:val="20"/>
              </w:rPr>
            </w:pPr>
            <w:r w:rsidRPr="00593F1A">
              <w:rPr>
                <w:rFonts w:cstheme="minorHAnsi"/>
                <w:color w:val="000000"/>
                <w:sz w:val="20"/>
                <w:szCs w:val="20"/>
              </w:rPr>
              <w:t>Złożenie deklaracji o kontynuowaniu wychowania przedszkolnego w kolejnym roku szkolnym.</w:t>
            </w:r>
          </w:p>
        </w:tc>
      </w:tr>
      <w:tr w:rsidR="005520E8" w:rsidRPr="00593F1A" w:rsidTr="00677FA7">
        <w:trPr>
          <w:trHeight w:val="279"/>
        </w:trPr>
        <w:tc>
          <w:tcPr>
            <w:tcW w:w="10207" w:type="dxa"/>
            <w:gridSpan w:val="4"/>
            <w:tcBorders>
              <w:top w:val="single" w:sz="4" w:space="0" w:color="000000"/>
              <w:left w:val="single" w:sz="4" w:space="0" w:color="000000"/>
              <w:bottom w:val="single" w:sz="4" w:space="0" w:color="000000"/>
              <w:right w:val="single" w:sz="4" w:space="0" w:color="000000"/>
            </w:tcBorders>
            <w:shd w:val="clear" w:color="D9D9D9" w:themeColor="background1" w:themeShade="D9" w:fill="F2F2F2" w:themeFill="background1" w:themeFillShade="F2"/>
            <w:vAlign w:val="center"/>
          </w:tcPr>
          <w:p w:rsidR="005520E8" w:rsidRPr="00593F1A" w:rsidRDefault="005520E8" w:rsidP="00593F1A">
            <w:pPr>
              <w:spacing w:after="0" w:line="240" w:lineRule="auto"/>
              <w:jc w:val="center"/>
              <w:rPr>
                <w:rFonts w:cstheme="minorHAnsi"/>
                <w:color w:val="000000"/>
                <w:sz w:val="20"/>
                <w:szCs w:val="20"/>
              </w:rPr>
            </w:pPr>
            <w:r w:rsidRPr="00593F1A">
              <w:rPr>
                <w:rFonts w:cstheme="minorHAnsi"/>
                <w:b/>
                <w:color w:val="0033CC"/>
              </w:rPr>
              <w:t xml:space="preserve">Postępowanie rekrutacyjne </w:t>
            </w:r>
            <w:bookmarkStart w:id="0" w:name="_GoBack"/>
            <w:bookmarkEnd w:id="0"/>
            <w:r w:rsidRPr="00593F1A">
              <w:rPr>
                <w:rFonts w:cstheme="minorHAnsi"/>
                <w:b/>
                <w:color w:val="0033CC"/>
              </w:rPr>
              <w:t xml:space="preserve">do przedszkoli i oddziałów przedszkolnych </w:t>
            </w:r>
            <w:r w:rsidRPr="00593F1A">
              <w:rPr>
                <w:rFonts w:cstheme="minorHAnsi"/>
                <w:b/>
                <w:color w:val="0033CC"/>
              </w:rPr>
              <w:br/>
              <w:t>w szkołach podstawowych</w:t>
            </w:r>
          </w:p>
        </w:tc>
      </w:tr>
      <w:tr w:rsidR="005520E8" w:rsidRPr="00593F1A" w:rsidTr="00F97DDF">
        <w:trPr>
          <w:trHeight w:val="2330"/>
        </w:trPr>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0E8" w:rsidRPr="00593F1A" w:rsidRDefault="005520E8" w:rsidP="00593F1A">
            <w:pPr>
              <w:spacing w:after="0" w:line="240" w:lineRule="auto"/>
              <w:jc w:val="center"/>
              <w:rPr>
                <w:rFonts w:cstheme="minorHAnsi"/>
              </w:rPr>
            </w:pPr>
            <w:r w:rsidRPr="00593F1A">
              <w:rPr>
                <w:rStyle w:val="Pogrubienie"/>
                <w:rFonts w:cstheme="minorHAnsi"/>
                <w:color w:val="000000"/>
                <w:szCs w:val="20"/>
              </w:rPr>
              <w:t xml:space="preserve">1 marca 2022                           (w godzinach pracy sekretariatu) </w:t>
            </w:r>
          </w:p>
        </w:tc>
        <w:tc>
          <w:tcPr>
            <w:tcW w:w="2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20E8" w:rsidRPr="00593F1A" w:rsidRDefault="005520E8" w:rsidP="00593F1A">
            <w:pPr>
              <w:spacing w:after="0" w:line="240" w:lineRule="auto"/>
              <w:jc w:val="center"/>
              <w:rPr>
                <w:rStyle w:val="Pogrubienie"/>
                <w:rFonts w:cstheme="minorHAnsi"/>
                <w:color w:val="000000"/>
                <w:szCs w:val="20"/>
              </w:rPr>
            </w:pPr>
            <w:r w:rsidRPr="00593F1A">
              <w:rPr>
                <w:rStyle w:val="Pogrubienie"/>
                <w:rFonts w:cstheme="minorHAnsi"/>
                <w:color w:val="000000"/>
                <w:szCs w:val="20"/>
              </w:rPr>
              <w:t>31 marca 2022</w:t>
            </w:r>
          </w:p>
          <w:p w:rsidR="005520E8" w:rsidRPr="00593F1A" w:rsidRDefault="005520E8" w:rsidP="00593F1A">
            <w:pPr>
              <w:spacing w:after="0" w:line="240" w:lineRule="auto"/>
              <w:jc w:val="center"/>
              <w:rPr>
                <w:rFonts w:cstheme="minorHAnsi"/>
                <w:b/>
                <w:bCs/>
                <w:color w:val="000000"/>
                <w:sz w:val="20"/>
                <w:szCs w:val="20"/>
              </w:rPr>
            </w:pPr>
            <w:r w:rsidRPr="00593F1A">
              <w:rPr>
                <w:rStyle w:val="Pogrubienie"/>
                <w:rFonts w:cstheme="minorHAnsi"/>
                <w:color w:val="000000"/>
                <w:szCs w:val="20"/>
              </w:rPr>
              <w:t>(w godzinach pracy sekretariatu)</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20E8" w:rsidRPr="00593F1A" w:rsidRDefault="005520E8" w:rsidP="00593F1A">
            <w:pPr>
              <w:pStyle w:val="NormalnyWeb"/>
              <w:spacing w:beforeAutospacing="0" w:after="0" w:afterAutospacing="0"/>
              <w:jc w:val="both"/>
              <w:rPr>
                <w:rFonts w:asciiTheme="minorHAnsi" w:hAnsiTheme="minorHAnsi" w:cstheme="minorHAnsi"/>
                <w:b/>
                <w:color w:val="000000"/>
                <w:sz w:val="20"/>
                <w:szCs w:val="20"/>
              </w:rPr>
            </w:pPr>
            <w:r w:rsidRPr="00593F1A">
              <w:rPr>
                <w:rFonts w:asciiTheme="minorHAnsi" w:hAnsiTheme="minorHAnsi" w:cstheme="minorHAnsi"/>
                <w:b/>
                <w:color w:val="000000"/>
                <w:sz w:val="20"/>
                <w:szCs w:val="20"/>
              </w:rPr>
              <w:t>Złożenie w przedszkolu/szkole pierwszego wyboru podpisanego wniosku o przyjęcie oraz dokumentów potwierdzających spełnianie kryteriów rekrutacyjnych.</w:t>
            </w:r>
          </w:p>
          <w:p w:rsidR="005520E8" w:rsidRPr="00593F1A" w:rsidRDefault="005520E8" w:rsidP="00593F1A">
            <w:pPr>
              <w:pStyle w:val="NormalnyWeb"/>
              <w:spacing w:beforeAutospacing="0" w:after="0" w:afterAutospacing="0"/>
              <w:jc w:val="both"/>
              <w:rPr>
                <w:rFonts w:asciiTheme="minorHAnsi" w:hAnsiTheme="minorHAnsi" w:cstheme="minorHAnsi"/>
                <w:b/>
                <w:color w:val="000000"/>
                <w:sz w:val="20"/>
                <w:szCs w:val="20"/>
              </w:rPr>
            </w:pPr>
            <w:r w:rsidRPr="00593F1A">
              <w:rPr>
                <w:rFonts w:asciiTheme="minorHAnsi" w:hAnsiTheme="minorHAnsi" w:cstheme="minorHAnsi"/>
                <w:b/>
                <w:color w:val="000000"/>
                <w:sz w:val="20"/>
                <w:szCs w:val="20"/>
              </w:rPr>
              <w:t>UWAGA</w:t>
            </w:r>
          </w:p>
          <w:p w:rsidR="005520E8" w:rsidRPr="00593F1A" w:rsidRDefault="005520E8" w:rsidP="00593F1A">
            <w:pPr>
              <w:spacing w:after="0" w:line="240" w:lineRule="auto"/>
              <w:jc w:val="both"/>
              <w:rPr>
                <w:rFonts w:cstheme="minorHAnsi"/>
                <w:sz w:val="20"/>
                <w:szCs w:val="20"/>
              </w:rPr>
            </w:pPr>
            <w:r w:rsidRPr="00593F1A">
              <w:rPr>
                <w:rFonts w:cstheme="minorHAnsi"/>
                <w:sz w:val="20"/>
                <w:szCs w:val="20"/>
              </w:rPr>
              <w:t xml:space="preserve">Kopię decyzji dyrektora szkoły podstawowej </w:t>
            </w:r>
            <w:r w:rsidRPr="00593F1A">
              <w:rPr>
                <w:rFonts w:cstheme="minorHAnsi"/>
                <w:sz w:val="20"/>
                <w:szCs w:val="20"/>
              </w:rPr>
              <w:br/>
              <w:t>o odroczeniu obowiązku szkolnego, poświadczoną za zgodność z oryginałem przez rod</w:t>
            </w:r>
            <w:r w:rsidR="00677FA7">
              <w:rPr>
                <w:rFonts w:cstheme="minorHAnsi"/>
                <w:sz w:val="20"/>
                <w:szCs w:val="20"/>
              </w:rPr>
              <w:t xml:space="preserve">zica kandydata,  należy złożyć </w:t>
            </w:r>
            <w:r w:rsidRPr="00593F1A">
              <w:rPr>
                <w:rFonts w:cstheme="minorHAnsi"/>
                <w:sz w:val="20"/>
                <w:szCs w:val="20"/>
              </w:rPr>
              <w:t>w przedszkolu/szkole wskazanej na pierwszej pozycji na liście preferencji.</w:t>
            </w:r>
          </w:p>
        </w:tc>
      </w:tr>
      <w:tr w:rsidR="005520E8" w:rsidRPr="00593F1A" w:rsidTr="00F97DDF">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0E8" w:rsidRPr="00593F1A" w:rsidRDefault="005520E8" w:rsidP="00593F1A">
            <w:pPr>
              <w:spacing w:after="0" w:line="240" w:lineRule="auto"/>
              <w:jc w:val="center"/>
              <w:rPr>
                <w:rStyle w:val="Pogrubienie"/>
                <w:rFonts w:cstheme="minorHAnsi"/>
                <w:b w:val="0"/>
                <w:color w:val="000000"/>
                <w:szCs w:val="20"/>
              </w:rPr>
            </w:pPr>
            <w:r w:rsidRPr="00593F1A">
              <w:rPr>
                <w:rStyle w:val="Pogrubienie"/>
                <w:rFonts w:cstheme="minorHAnsi"/>
                <w:color w:val="000000"/>
                <w:szCs w:val="20"/>
              </w:rPr>
              <w:lastRenderedPageBreak/>
              <w:t xml:space="preserve">1 kwietnia 2022                              </w:t>
            </w:r>
          </w:p>
        </w:tc>
        <w:tc>
          <w:tcPr>
            <w:tcW w:w="2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20E8" w:rsidRPr="00593F1A" w:rsidRDefault="005520E8" w:rsidP="00593F1A">
            <w:pPr>
              <w:spacing w:after="0" w:line="240" w:lineRule="auto"/>
              <w:jc w:val="center"/>
              <w:rPr>
                <w:rStyle w:val="Pogrubienie"/>
                <w:rFonts w:cstheme="minorHAnsi"/>
                <w:color w:val="000000"/>
                <w:szCs w:val="20"/>
              </w:rPr>
            </w:pPr>
            <w:r w:rsidRPr="00593F1A">
              <w:rPr>
                <w:rStyle w:val="Pogrubienie"/>
                <w:rFonts w:cstheme="minorHAnsi"/>
                <w:color w:val="000000"/>
                <w:szCs w:val="20"/>
              </w:rPr>
              <w:t>8 kwietnia 2022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20E8" w:rsidRPr="00593F1A" w:rsidRDefault="005520E8" w:rsidP="00593F1A">
            <w:pPr>
              <w:spacing w:after="0" w:line="240" w:lineRule="auto"/>
              <w:jc w:val="both"/>
              <w:rPr>
                <w:rFonts w:cstheme="minorHAnsi"/>
                <w:color w:val="000000"/>
                <w:sz w:val="20"/>
                <w:szCs w:val="20"/>
              </w:rPr>
            </w:pPr>
            <w:r w:rsidRPr="00593F1A">
              <w:rPr>
                <w:rFonts w:cstheme="minorHAnsi"/>
                <w:color w:val="000000"/>
                <w:sz w:val="20"/>
                <w:szCs w:val="20"/>
              </w:rPr>
              <w:t xml:space="preserve">Weryfikacja przez </w:t>
            </w:r>
            <w:r w:rsidR="00F97DDF">
              <w:rPr>
                <w:rFonts w:cstheme="minorHAnsi"/>
                <w:color w:val="000000"/>
                <w:sz w:val="20"/>
                <w:szCs w:val="20"/>
              </w:rPr>
              <w:t>komisję rekrutacyjną wniosków o </w:t>
            </w:r>
            <w:r w:rsidRPr="00593F1A">
              <w:rPr>
                <w:rFonts w:cstheme="minorHAnsi"/>
                <w:color w:val="000000"/>
                <w:sz w:val="20"/>
                <w:szCs w:val="20"/>
              </w:rPr>
              <w:t>przyjęcie do przeds</w:t>
            </w:r>
            <w:r w:rsidR="00F97DDF">
              <w:rPr>
                <w:rFonts w:cstheme="minorHAnsi"/>
                <w:color w:val="000000"/>
                <w:sz w:val="20"/>
                <w:szCs w:val="20"/>
              </w:rPr>
              <w:t>zkola/oddziału przedszkolnego i </w:t>
            </w:r>
            <w:r w:rsidRPr="00593F1A">
              <w:rPr>
                <w:rFonts w:cstheme="minorHAnsi"/>
                <w:color w:val="000000"/>
                <w:sz w:val="20"/>
                <w:szCs w:val="20"/>
              </w:rPr>
              <w:t>weryfikacja dokumentów potwierdzających spełnianie przez kandydata kryteriów branych pod uwag</w:t>
            </w:r>
            <w:r w:rsidR="0024000A">
              <w:rPr>
                <w:rFonts w:cstheme="minorHAnsi"/>
                <w:color w:val="000000"/>
                <w:sz w:val="20"/>
                <w:szCs w:val="20"/>
              </w:rPr>
              <w:t>ę w </w:t>
            </w:r>
            <w:r w:rsidRPr="00593F1A">
              <w:rPr>
                <w:rFonts w:cstheme="minorHAnsi"/>
                <w:color w:val="000000"/>
                <w:sz w:val="20"/>
                <w:szCs w:val="20"/>
              </w:rPr>
              <w:t>postęp</w:t>
            </w:r>
            <w:r w:rsidR="0024000A">
              <w:rPr>
                <w:rFonts w:cstheme="minorHAnsi"/>
                <w:color w:val="000000"/>
                <w:sz w:val="20"/>
                <w:szCs w:val="20"/>
              </w:rPr>
              <w:t>owaniu rekrutacyjnym, zgodnie z </w:t>
            </w:r>
            <w:r w:rsidRPr="00593F1A">
              <w:rPr>
                <w:rFonts w:cstheme="minorHAnsi"/>
                <w:color w:val="000000"/>
                <w:sz w:val="20"/>
                <w:szCs w:val="20"/>
              </w:rPr>
              <w:t>obowiązującymi przepisami.</w:t>
            </w:r>
          </w:p>
        </w:tc>
      </w:tr>
      <w:tr w:rsidR="005520E8" w:rsidRPr="00593F1A" w:rsidTr="0024000A">
        <w:trPr>
          <w:trHeight w:val="600"/>
        </w:trPr>
        <w:tc>
          <w:tcPr>
            <w:tcW w:w="52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520E8" w:rsidRPr="00593F1A" w:rsidRDefault="005520E8" w:rsidP="00593F1A">
            <w:pPr>
              <w:spacing w:after="0" w:line="240" w:lineRule="auto"/>
              <w:jc w:val="center"/>
              <w:rPr>
                <w:rStyle w:val="Pogrubienie"/>
                <w:rFonts w:cstheme="minorHAnsi"/>
                <w:color w:val="000000"/>
                <w:szCs w:val="20"/>
              </w:rPr>
            </w:pPr>
            <w:r w:rsidRPr="00593F1A">
              <w:rPr>
                <w:rStyle w:val="Pogrubienie"/>
                <w:rFonts w:cstheme="minorHAnsi"/>
                <w:color w:val="000000"/>
                <w:szCs w:val="20"/>
              </w:rPr>
              <w:t>11 kwietnia 2022  (godz. 13.00)</w:t>
            </w:r>
          </w:p>
          <w:p w:rsidR="005520E8" w:rsidRPr="00593F1A" w:rsidRDefault="005520E8" w:rsidP="00593F1A">
            <w:pPr>
              <w:spacing w:after="0" w:line="240" w:lineRule="auto"/>
              <w:jc w:val="center"/>
              <w:rPr>
                <w:rFonts w:cstheme="minorHAnsi"/>
                <w:sz w:val="2"/>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0E8" w:rsidRPr="00593F1A" w:rsidRDefault="00F97DDF" w:rsidP="0024000A">
            <w:pPr>
              <w:pStyle w:val="NormalnyWeb"/>
              <w:spacing w:beforeAutospacing="0" w:after="0" w:afterAutospacing="0"/>
              <w:jc w:val="center"/>
              <w:rPr>
                <w:rFonts w:asciiTheme="minorHAnsi" w:hAnsiTheme="minorHAnsi" w:cstheme="minorHAnsi"/>
                <w:color w:val="000000"/>
                <w:sz w:val="20"/>
                <w:szCs w:val="20"/>
              </w:rPr>
            </w:pPr>
            <w:r>
              <w:rPr>
                <w:rFonts w:asciiTheme="minorHAnsi" w:hAnsiTheme="minorHAnsi" w:cstheme="minorHAnsi"/>
                <w:b/>
                <w:color w:val="000000"/>
                <w:sz w:val="20"/>
                <w:szCs w:val="20"/>
              </w:rPr>
              <w:t xml:space="preserve">Opublikowanie list zakwalifikowanych </w:t>
            </w:r>
            <w:r w:rsidR="005520E8" w:rsidRPr="00593F1A">
              <w:rPr>
                <w:rFonts w:asciiTheme="minorHAnsi" w:hAnsiTheme="minorHAnsi" w:cstheme="minorHAnsi"/>
                <w:b/>
                <w:color w:val="000000"/>
                <w:sz w:val="20"/>
                <w:szCs w:val="20"/>
              </w:rPr>
              <w:t>i niezakwalifikowanych</w:t>
            </w:r>
          </w:p>
        </w:tc>
      </w:tr>
      <w:tr w:rsidR="005520E8" w:rsidRPr="00593F1A" w:rsidTr="00F97DDF">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0E8" w:rsidRPr="00593F1A" w:rsidRDefault="005520E8" w:rsidP="00593F1A">
            <w:pPr>
              <w:spacing w:after="0" w:line="240" w:lineRule="auto"/>
              <w:jc w:val="center"/>
              <w:rPr>
                <w:rStyle w:val="Pogrubienie"/>
                <w:rFonts w:cstheme="minorHAnsi"/>
                <w:color w:val="000000"/>
                <w:szCs w:val="20"/>
              </w:rPr>
            </w:pPr>
            <w:r w:rsidRPr="00593F1A">
              <w:rPr>
                <w:rStyle w:val="Pogrubienie"/>
                <w:rFonts w:cstheme="minorHAnsi"/>
                <w:color w:val="000000"/>
                <w:szCs w:val="20"/>
              </w:rPr>
              <w:t>11 kwietnia 2022</w:t>
            </w:r>
          </w:p>
          <w:p w:rsidR="005520E8" w:rsidRPr="00593F1A" w:rsidRDefault="005520E8" w:rsidP="00593F1A">
            <w:pPr>
              <w:spacing w:after="0" w:line="240" w:lineRule="auto"/>
              <w:jc w:val="center"/>
              <w:rPr>
                <w:rFonts w:cstheme="minorHAnsi"/>
              </w:rPr>
            </w:pPr>
            <w:r w:rsidRPr="00593F1A">
              <w:rPr>
                <w:rStyle w:val="Pogrubienie"/>
                <w:rFonts w:cstheme="minorHAnsi"/>
                <w:szCs w:val="20"/>
              </w:rPr>
              <w:t>(od godz. 13.00)</w:t>
            </w:r>
          </w:p>
        </w:tc>
        <w:tc>
          <w:tcPr>
            <w:tcW w:w="2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20E8" w:rsidRPr="00593F1A" w:rsidRDefault="005520E8" w:rsidP="00593F1A">
            <w:pPr>
              <w:spacing w:after="0" w:line="240" w:lineRule="auto"/>
              <w:jc w:val="center"/>
              <w:rPr>
                <w:rStyle w:val="Pogrubienie"/>
                <w:rFonts w:cstheme="minorHAnsi"/>
                <w:color w:val="000000"/>
                <w:szCs w:val="20"/>
              </w:rPr>
            </w:pPr>
            <w:r w:rsidRPr="00593F1A">
              <w:rPr>
                <w:rStyle w:val="Pogrubienie"/>
                <w:rFonts w:cstheme="minorHAnsi"/>
                <w:color w:val="000000"/>
                <w:szCs w:val="20"/>
              </w:rPr>
              <w:t>15 kwietnia 2022</w:t>
            </w:r>
          </w:p>
          <w:p w:rsidR="005520E8" w:rsidRPr="00593F1A" w:rsidRDefault="005520E8" w:rsidP="00593F1A">
            <w:pPr>
              <w:spacing w:after="0" w:line="240" w:lineRule="auto"/>
              <w:jc w:val="center"/>
              <w:rPr>
                <w:rFonts w:cstheme="minorHAnsi"/>
              </w:rPr>
            </w:pPr>
            <w:r w:rsidRPr="00593F1A">
              <w:rPr>
                <w:rStyle w:val="Pogrubienie"/>
                <w:rFonts w:cstheme="minorHAnsi"/>
                <w:color w:val="000000"/>
                <w:szCs w:val="20"/>
              </w:rPr>
              <w:t>(w godzinach pracy sekretariatu)</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0E8" w:rsidRPr="00593F1A" w:rsidRDefault="005520E8" w:rsidP="00593F1A">
            <w:pPr>
              <w:spacing w:after="0" w:line="240" w:lineRule="auto"/>
              <w:jc w:val="both"/>
              <w:rPr>
                <w:rFonts w:cstheme="minorHAnsi"/>
                <w:sz w:val="20"/>
                <w:szCs w:val="20"/>
              </w:rPr>
            </w:pPr>
            <w:r w:rsidRPr="00593F1A">
              <w:rPr>
                <w:rFonts w:cstheme="minorHAnsi"/>
                <w:color w:val="000000"/>
                <w:sz w:val="20"/>
                <w:szCs w:val="20"/>
              </w:rPr>
              <w:t xml:space="preserve">Złożenie potwierdzenia woli zapisu dziecka </w:t>
            </w:r>
            <w:r w:rsidRPr="00593F1A">
              <w:rPr>
                <w:rFonts w:cstheme="minorHAnsi"/>
                <w:color w:val="000000"/>
                <w:sz w:val="20"/>
                <w:szCs w:val="20"/>
              </w:rPr>
              <w:br/>
              <w:t>w przedszkolu/oddziale przedszkolnym w szkole podstawowej, do k</w:t>
            </w:r>
            <w:r w:rsidR="0024000A">
              <w:rPr>
                <w:rFonts w:cstheme="minorHAnsi"/>
                <w:color w:val="000000"/>
                <w:sz w:val="20"/>
                <w:szCs w:val="20"/>
              </w:rPr>
              <w:t>tórej zostało zakwalifikowane w </w:t>
            </w:r>
            <w:r w:rsidRPr="00593F1A">
              <w:rPr>
                <w:rFonts w:cstheme="minorHAnsi"/>
                <w:color w:val="000000"/>
                <w:sz w:val="20"/>
                <w:szCs w:val="20"/>
              </w:rPr>
              <w:t>postaci pisemnego oświadczenia</w:t>
            </w:r>
          </w:p>
        </w:tc>
      </w:tr>
      <w:tr w:rsidR="005520E8" w:rsidRPr="00593F1A" w:rsidTr="0024000A">
        <w:trPr>
          <w:trHeight w:val="397"/>
        </w:trPr>
        <w:tc>
          <w:tcPr>
            <w:tcW w:w="52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520E8" w:rsidRPr="00593F1A" w:rsidRDefault="005520E8" w:rsidP="0024000A">
            <w:pPr>
              <w:spacing w:after="0" w:line="240" w:lineRule="auto"/>
              <w:jc w:val="center"/>
              <w:rPr>
                <w:rFonts w:cstheme="minorHAnsi"/>
              </w:rPr>
            </w:pPr>
            <w:r w:rsidRPr="00593F1A">
              <w:rPr>
                <w:rStyle w:val="Pogrubienie"/>
                <w:rFonts w:cstheme="minorHAnsi"/>
                <w:color w:val="000000"/>
                <w:szCs w:val="20"/>
              </w:rPr>
              <w:t>19 kwietnia 2022  (godz. 13.00)</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0E8" w:rsidRPr="00593F1A" w:rsidRDefault="00F97DDF" w:rsidP="0024000A">
            <w:pPr>
              <w:pStyle w:val="NormalnyWeb"/>
              <w:spacing w:beforeAutospacing="0" w:after="0" w:afterAutospacing="0"/>
              <w:jc w:val="center"/>
              <w:rPr>
                <w:rFonts w:asciiTheme="minorHAnsi" w:hAnsiTheme="minorHAnsi" w:cstheme="minorHAnsi"/>
                <w:b/>
                <w:sz w:val="20"/>
                <w:szCs w:val="20"/>
              </w:rPr>
            </w:pPr>
            <w:r>
              <w:rPr>
                <w:rFonts w:asciiTheme="minorHAnsi" w:hAnsiTheme="minorHAnsi" w:cstheme="minorHAnsi"/>
                <w:b/>
                <w:color w:val="000000"/>
                <w:sz w:val="20"/>
                <w:szCs w:val="20"/>
              </w:rPr>
              <w:t xml:space="preserve">Opublikowanie list przyjętych </w:t>
            </w:r>
            <w:r w:rsidR="005520E8" w:rsidRPr="00593F1A">
              <w:rPr>
                <w:rFonts w:asciiTheme="minorHAnsi" w:hAnsiTheme="minorHAnsi" w:cstheme="minorHAnsi"/>
                <w:b/>
                <w:color w:val="000000"/>
                <w:sz w:val="20"/>
                <w:szCs w:val="20"/>
              </w:rPr>
              <w:t>i nieprzyjętych.</w:t>
            </w:r>
          </w:p>
        </w:tc>
      </w:tr>
      <w:tr w:rsidR="005520E8" w:rsidRPr="00593F1A" w:rsidTr="00677FA7">
        <w:trPr>
          <w:trHeight w:val="699"/>
        </w:trPr>
        <w:tc>
          <w:tcPr>
            <w:tcW w:w="10207" w:type="dxa"/>
            <w:gridSpan w:val="4"/>
            <w:tcBorders>
              <w:top w:val="single" w:sz="4" w:space="0" w:color="000000"/>
              <w:left w:val="single" w:sz="4" w:space="0" w:color="000000"/>
              <w:bottom w:val="single" w:sz="4" w:space="0" w:color="000000"/>
              <w:right w:val="single" w:sz="4" w:space="0" w:color="000000"/>
            </w:tcBorders>
            <w:shd w:val="pct5" w:color="auto" w:fill="auto"/>
            <w:vAlign w:val="center"/>
          </w:tcPr>
          <w:p w:rsidR="005520E8" w:rsidRPr="00593F1A" w:rsidRDefault="005520E8" w:rsidP="00593F1A">
            <w:pPr>
              <w:spacing w:after="0" w:line="240" w:lineRule="auto"/>
              <w:jc w:val="center"/>
              <w:rPr>
                <w:rFonts w:cstheme="minorHAnsi"/>
                <w:b/>
                <w:color w:val="0033CC"/>
                <w:sz w:val="2"/>
              </w:rPr>
            </w:pPr>
          </w:p>
          <w:p w:rsidR="005520E8" w:rsidRPr="00593F1A" w:rsidRDefault="005520E8" w:rsidP="00593F1A">
            <w:pPr>
              <w:spacing w:after="0" w:line="240" w:lineRule="auto"/>
              <w:jc w:val="center"/>
              <w:rPr>
                <w:rFonts w:cstheme="minorHAnsi"/>
                <w:b/>
                <w:color w:val="0033CC"/>
              </w:rPr>
            </w:pPr>
            <w:r w:rsidRPr="00593F1A">
              <w:rPr>
                <w:rFonts w:cstheme="minorHAnsi"/>
                <w:b/>
                <w:color w:val="0033CC"/>
              </w:rPr>
              <w:t>Procedura odwoławcza</w:t>
            </w:r>
          </w:p>
        </w:tc>
      </w:tr>
      <w:tr w:rsidR="005520E8" w:rsidRPr="00593F1A" w:rsidTr="00CF6C66">
        <w:trPr>
          <w:trHeight w:val="70"/>
        </w:trPr>
        <w:tc>
          <w:tcPr>
            <w:tcW w:w="52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520E8" w:rsidRPr="00593F1A" w:rsidRDefault="005520E8" w:rsidP="00593F1A">
            <w:pPr>
              <w:spacing w:after="0" w:line="240" w:lineRule="auto"/>
              <w:jc w:val="center"/>
              <w:rPr>
                <w:rFonts w:cstheme="minorHAnsi"/>
              </w:rPr>
            </w:pPr>
            <w:r w:rsidRPr="00593F1A">
              <w:rPr>
                <w:rStyle w:val="Pogrubienie"/>
                <w:rFonts w:cstheme="minorHAnsi"/>
                <w:color w:val="000000"/>
                <w:szCs w:val="20"/>
              </w:rPr>
              <w:t>od 19 kwietnia 2022 od godz. 13.00</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20E8" w:rsidRPr="00593F1A" w:rsidRDefault="005520E8" w:rsidP="00593F1A">
            <w:pPr>
              <w:spacing w:after="0" w:line="240" w:lineRule="auto"/>
              <w:jc w:val="both"/>
              <w:rPr>
                <w:rFonts w:cstheme="minorHAnsi"/>
                <w:color w:val="000000"/>
                <w:sz w:val="20"/>
                <w:szCs w:val="20"/>
              </w:rPr>
            </w:pPr>
            <w:r w:rsidRPr="00593F1A">
              <w:rPr>
                <w:rFonts w:cstheme="minorHAnsi"/>
                <w:color w:val="000000"/>
                <w:sz w:val="20"/>
                <w:szCs w:val="20"/>
              </w:rPr>
              <w:t>W terminie 7 dni od dnia opublikowania list dzieci przyjętych i nieprzyjętych rodzice mogą  wystąpić do kom</w:t>
            </w:r>
            <w:r w:rsidR="00CF6C66">
              <w:rPr>
                <w:rFonts w:cstheme="minorHAnsi"/>
                <w:color w:val="000000"/>
                <w:sz w:val="20"/>
                <w:szCs w:val="20"/>
              </w:rPr>
              <w:t xml:space="preserve">isji rekrutacyjnej z wnioskiem </w:t>
            </w:r>
            <w:r w:rsidRPr="00593F1A">
              <w:rPr>
                <w:rFonts w:cstheme="minorHAnsi"/>
                <w:color w:val="000000"/>
                <w:sz w:val="20"/>
                <w:szCs w:val="20"/>
              </w:rPr>
              <w:t xml:space="preserve">o sporządzenie uzasadnienia odmowy przyjęcia. </w:t>
            </w:r>
          </w:p>
          <w:p w:rsidR="005520E8" w:rsidRPr="00593F1A" w:rsidRDefault="005520E8" w:rsidP="00593F1A">
            <w:pPr>
              <w:spacing w:after="0" w:line="240" w:lineRule="auto"/>
              <w:jc w:val="both"/>
              <w:rPr>
                <w:rFonts w:cstheme="minorHAnsi"/>
                <w:sz w:val="20"/>
                <w:szCs w:val="20"/>
              </w:rPr>
            </w:pPr>
            <w:r w:rsidRPr="00593F1A">
              <w:rPr>
                <w:rFonts w:cstheme="minorHAnsi"/>
                <w:color w:val="000000"/>
                <w:sz w:val="20"/>
                <w:szCs w:val="20"/>
              </w:rPr>
              <w:t>W terminie 7 dni od dnia otrzymania uz</w:t>
            </w:r>
            <w:r w:rsidR="00CF6C66">
              <w:rPr>
                <w:rFonts w:cstheme="minorHAnsi"/>
                <w:color w:val="000000"/>
                <w:sz w:val="20"/>
                <w:szCs w:val="20"/>
              </w:rPr>
              <w:t xml:space="preserve">asadnienia rodzice mogą wnieść </w:t>
            </w:r>
            <w:r w:rsidRPr="00593F1A">
              <w:rPr>
                <w:rFonts w:cstheme="minorHAnsi"/>
                <w:color w:val="000000"/>
                <w:sz w:val="20"/>
                <w:szCs w:val="20"/>
              </w:rPr>
              <w:t>do dyre</w:t>
            </w:r>
            <w:r w:rsidR="00CF6C66">
              <w:rPr>
                <w:rFonts w:cstheme="minorHAnsi"/>
                <w:color w:val="000000"/>
                <w:sz w:val="20"/>
                <w:szCs w:val="20"/>
              </w:rPr>
              <w:t xml:space="preserve">ktora zespołu/szkoły odwołanie </w:t>
            </w:r>
            <w:r w:rsidRPr="00593F1A">
              <w:rPr>
                <w:rFonts w:cstheme="minorHAnsi"/>
                <w:color w:val="000000"/>
                <w:sz w:val="20"/>
                <w:szCs w:val="20"/>
              </w:rPr>
              <w:t>od rozstrzygnięcia komisji rekrutacyjnej</w:t>
            </w:r>
          </w:p>
        </w:tc>
      </w:tr>
      <w:tr w:rsidR="005520E8" w:rsidRPr="00593F1A" w:rsidTr="00677FA7">
        <w:trPr>
          <w:trHeight w:val="573"/>
        </w:trPr>
        <w:tc>
          <w:tcPr>
            <w:tcW w:w="10207" w:type="dxa"/>
            <w:gridSpan w:val="4"/>
            <w:tcBorders>
              <w:top w:val="single" w:sz="4" w:space="0" w:color="000000"/>
              <w:left w:val="single" w:sz="4" w:space="0" w:color="000000"/>
              <w:bottom w:val="single" w:sz="4" w:space="0" w:color="000000"/>
              <w:right w:val="single" w:sz="4" w:space="0" w:color="000000"/>
            </w:tcBorders>
            <w:shd w:val="pct5" w:color="auto" w:fill="auto"/>
            <w:vAlign w:val="center"/>
          </w:tcPr>
          <w:p w:rsidR="005520E8" w:rsidRPr="00593F1A" w:rsidRDefault="005520E8" w:rsidP="00593F1A">
            <w:pPr>
              <w:spacing w:after="0" w:line="240" w:lineRule="auto"/>
              <w:jc w:val="center"/>
              <w:rPr>
                <w:rFonts w:cstheme="minorHAnsi"/>
                <w:b/>
                <w:color w:val="0033CC"/>
              </w:rPr>
            </w:pPr>
            <w:r w:rsidRPr="00593F1A">
              <w:rPr>
                <w:rFonts w:cstheme="minorHAnsi"/>
                <w:b/>
                <w:color w:val="0033CC"/>
              </w:rPr>
              <w:t>Postępowanie uzupełniające</w:t>
            </w:r>
          </w:p>
        </w:tc>
      </w:tr>
      <w:tr w:rsidR="005520E8" w:rsidRPr="00593F1A" w:rsidTr="00CF6C66">
        <w:trPr>
          <w:trHeight w:val="472"/>
        </w:trPr>
        <w:tc>
          <w:tcPr>
            <w:tcW w:w="52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520E8" w:rsidRPr="00593F1A" w:rsidRDefault="005520E8" w:rsidP="00593F1A">
            <w:pPr>
              <w:spacing w:after="0" w:line="240" w:lineRule="auto"/>
              <w:jc w:val="center"/>
              <w:rPr>
                <w:rFonts w:cstheme="minorHAnsi"/>
                <w:b/>
                <w:bCs/>
                <w:color w:val="000000"/>
                <w:sz w:val="20"/>
                <w:szCs w:val="20"/>
              </w:rPr>
            </w:pPr>
            <w:r w:rsidRPr="00593F1A">
              <w:rPr>
                <w:rStyle w:val="Pogrubienie"/>
                <w:rFonts w:cstheme="minorHAnsi"/>
                <w:color w:val="000000"/>
                <w:szCs w:val="20"/>
              </w:rPr>
              <w:t>16 maja 2022 (godz. 13.00)</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0E8" w:rsidRPr="00593F1A" w:rsidRDefault="005520E8" w:rsidP="00593F1A">
            <w:pPr>
              <w:spacing w:after="0" w:line="240" w:lineRule="auto"/>
              <w:jc w:val="center"/>
              <w:rPr>
                <w:rFonts w:cstheme="minorHAnsi"/>
                <w:b/>
                <w:sz w:val="20"/>
                <w:szCs w:val="20"/>
              </w:rPr>
            </w:pPr>
            <w:r w:rsidRPr="00593F1A">
              <w:rPr>
                <w:rFonts w:cstheme="minorHAnsi"/>
                <w:b/>
                <w:color w:val="000000"/>
                <w:sz w:val="20"/>
                <w:szCs w:val="20"/>
              </w:rPr>
              <w:t>Opublikowanie wykazu wolnych miejsc</w:t>
            </w:r>
          </w:p>
        </w:tc>
      </w:tr>
      <w:tr w:rsidR="005520E8" w:rsidRPr="00593F1A" w:rsidTr="00CF6C66">
        <w:trPr>
          <w:trHeight w:val="1346"/>
        </w:trPr>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0E8" w:rsidRPr="00593F1A" w:rsidRDefault="005520E8" w:rsidP="00593F1A">
            <w:pPr>
              <w:spacing w:after="0" w:line="240" w:lineRule="auto"/>
              <w:jc w:val="center"/>
              <w:rPr>
                <w:rStyle w:val="Pogrubienie"/>
                <w:rFonts w:cstheme="minorHAnsi"/>
                <w:color w:val="000000"/>
                <w:szCs w:val="20"/>
              </w:rPr>
            </w:pPr>
            <w:r w:rsidRPr="00593F1A">
              <w:rPr>
                <w:rStyle w:val="Pogrubienie"/>
                <w:rFonts w:cstheme="minorHAnsi"/>
                <w:color w:val="000000"/>
                <w:szCs w:val="20"/>
              </w:rPr>
              <w:t>16 maja 2022</w:t>
            </w:r>
          </w:p>
          <w:p w:rsidR="005520E8" w:rsidRPr="00593F1A" w:rsidRDefault="005520E8" w:rsidP="00593F1A">
            <w:pPr>
              <w:spacing w:after="0" w:line="240" w:lineRule="auto"/>
              <w:jc w:val="center"/>
              <w:rPr>
                <w:rFonts w:cstheme="minorHAnsi"/>
              </w:rPr>
            </w:pPr>
            <w:r w:rsidRPr="00593F1A">
              <w:rPr>
                <w:rStyle w:val="Pogrubienie"/>
                <w:rFonts w:cstheme="minorHAnsi"/>
                <w:color w:val="000000"/>
                <w:szCs w:val="20"/>
              </w:rPr>
              <w:t>(w godzinach pracy sekretariatu)</w:t>
            </w:r>
          </w:p>
        </w:tc>
        <w:tc>
          <w:tcPr>
            <w:tcW w:w="2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20E8" w:rsidRPr="00593F1A" w:rsidRDefault="005520E8" w:rsidP="00593F1A">
            <w:pPr>
              <w:spacing w:after="0" w:line="240" w:lineRule="auto"/>
              <w:jc w:val="center"/>
              <w:rPr>
                <w:rFonts w:cstheme="minorHAnsi"/>
                <w:b/>
                <w:color w:val="000000"/>
                <w:sz w:val="20"/>
                <w:szCs w:val="20"/>
              </w:rPr>
            </w:pPr>
            <w:r w:rsidRPr="00593F1A">
              <w:rPr>
                <w:rFonts w:cstheme="minorHAnsi"/>
                <w:b/>
                <w:color w:val="000000"/>
                <w:sz w:val="20"/>
                <w:szCs w:val="20"/>
              </w:rPr>
              <w:t>03 czerwca 2022</w:t>
            </w:r>
          </w:p>
          <w:p w:rsidR="005520E8" w:rsidRPr="00593F1A" w:rsidRDefault="005520E8" w:rsidP="00593F1A">
            <w:pPr>
              <w:spacing w:after="0" w:line="240" w:lineRule="auto"/>
              <w:jc w:val="center"/>
              <w:rPr>
                <w:rFonts w:cstheme="minorHAnsi"/>
              </w:rPr>
            </w:pPr>
            <w:r w:rsidRPr="00593F1A">
              <w:rPr>
                <w:rStyle w:val="Pogrubienie"/>
                <w:rFonts w:cstheme="minorHAnsi"/>
                <w:color w:val="000000"/>
                <w:szCs w:val="20"/>
              </w:rPr>
              <w:t>(w godzinach pracy sekretariatu)</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20E8" w:rsidRPr="00593F1A" w:rsidRDefault="005520E8" w:rsidP="00593F1A">
            <w:pPr>
              <w:spacing w:after="0" w:line="240" w:lineRule="auto"/>
              <w:jc w:val="both"/>
              <w:rPr>
                <w:rFonts w:cstheme="minorHAnsi"/>
                <w:color w:val="000000"/>
                <w:sz w:val="20"/>
                <w:szCs w:val="20"/>
              </w:rPr>
            </w:pPr>
            <w:r w:rsidRPr="00593F1A">
              <w:rPr>
                <w:rFonts w:cstheme="minorHAnsi"/>
                <w:color w:val="000000"/>
                <w:sz w:val="20"/>
                <w:szCs w:val="20"/>
              </w:rPr>
              <w:t xml:space="preserve">Składanie wniosków o przyjęcie na wolne miejsca do przedszkola/ oddziału przedszkolnego w szkole podstawowej wraz                  z dokumentami  potwierdzającymi spełnianie kryteriów branych pod uwagę </w:t>
            </w:r>
            <w:r w:rsidRPr="00593F1A">
              <w:rPr>
                <w:rFonts w:cstheme="minorHAnsi"/>
                <w:color w:val="000000"/>
                <w:sz w:val="20"/>
                <w:szCs w:val="20"/>
              </w:rPr>
              <w:br/>
              <w:t>w postępowaniu rekrutacyjnym.</w:t>
            </w:r>
          </w:p>
        </w:tc>
      </w:tr>
      <w:tr w:rsidR="005520E8" w:rsidRPr="00593F1A" w:rsidTr="00CF6C66">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0E8" w:rsidRPr="00593F1A" w:rsidRDefault="005520E8" w:rsidP="00593F1A">
            <w:pPr>
              <w:spacing w:after="0" w:line="240" w:lineRule="auto"/>
              <w:jc w:val="center"/>
              <w:rPr>
                <w:rFonts w:eastAsia="Times New Roman" w:cstheme="minorHAnsi"/>
                <w:b/>
                <w:sz w:val="20"/>
              </w:rPr>
            </w:pPr>
            <w:r w:rsidRPr="00593F1A">
              <w:rPr>
                <w:rFonts w:eastAsia="Times New Roman" w:cstheme="minorHAnsi"/>
                <w:b/>
                <w:sz w:val="20"/>
              </w:rPr>
              <w:t>06 czerwca 2022</w:t>
            </w:r>
          </w:p>
        </w:tc>
        <w:tc>
          <w:tcPr>
            <w:tcW w:w="2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20E8" w:rsidRPr="00593F1A" w:rsidRDefault="005520E8" w:rsidP="00593F1A">
            <w:pPr>
              <w:spacing w:after="0" w:line="240" w:lineRule="auto"/>
              <w:jc w:val="center"/>
              <w:rPr>
                <w:rFonts w:eastAsia="Times New Roman" w:cstheme="minorHAnsi"/>
                <w:b/>
                <w:sz w:val="20"/>
              </w:rPr>
            </w:pPr>
            <w:r w:rsidRPr="00593F1A">
              <w:rPr>
                <w:rFonts w:eastAsia="Times New Roman" w:cstheme="minorHAnsi"/>
                <w:b/>
                <w:sz w:val="20"/>
              </w:rPr>
              <w:t>10 czerwca 2022</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0E8" w:rsidRPr="00593F1A" w:rsidRDefault="005520E8" w:rsidP="00593F1A">
            <w:pPr>
              <w:spacing w:after="0" w:line="240" w:lineRule="auto"/>
              <w:jc w:val="both"/>
              <w:rPr>
                <w:rFonts w:eastAsia="Times New Roman" w:cstheme="minorHAnsi"/>
                <w:sz w:val="20"/>
                <w:szCs w:val="20"/>
              </w:rPr>
            </w:pPr>
            <w:r w:rsidRPr="00593F1A">
              <w:rPr>
                <w:rFonts w:eastAsia="Times New Roman" w:cstheme="minorHAnsi"/>
                <w:sz w:val="20"/>
                <w:szCs w:val="20"/>
              </w:rPr>
              <w:t xml:space="preserve">Weryfikacja przez </w:t>
            </w:r>
            <w:r w:rsidR="00CF6C66">
              <w:rPr>
                <w:rFonts w:eastAsia="Times New Roman" w:cstheme="minorHAnsi"/>
                <w:sz w:val="20"/>
                <w:szCs w:val="20"/>
              </w:rPr>
              <w:t>komisję rekrutacyjną wniosków o </w:t>
            </w:r>
            <w:r w:rsidRPr="00593F1A">
              <w:rPr>
                <w:rFonts w:eastAsia="Times New Roman" w:cstheme="minorHAnsi"/>
                <w:sz w:val="20"/>
                <w:szCs w:val="20"/>
              </w:rPr>
              <w:t>przyjęcie do przedszkola/oddziału prze</w:t>
            </w:r>
            <w:r w:rsidR="00CA69E8">
              <w:rPr>
                <w:rFonts w:eastAsia="Times New Roman" w:cstheme="minorHAnsi"/>
                <w:sz w:val="20"/>
                <w:szCs w:val="20"/>
              </w:rPr>
              <w:t>dszkolnego w </w:t>
            </w:r>
            <w:r w:rsidR="00CF6C66">
              <w:rPr>
                <w:rFonts w:eastAsia="Times New Roman" w:cstheme="minorHAnsi"/>
                <w:sz w:val="20"/>
                <w:szCs w:val="20"/>
              </w:rPr>
              <w:t xml:space="preserve">szkole podstawowej </w:t>
            </w:r>
            <w:r w:rsidRPr="00593F1A">
              <w:rPr>
                <w:rFonts w:eastAsia="Times New Roman" w:cstheme="minorHAnsi"/>
                <w:sz w:val="20"/>
                <w:szCs w:val="20"/>
              </w:rPr>
              <w:t xml:space="preserve">i weryfikacja dokumentów potwierdzających przez kandydata kryteriów branych pod uwagę w postępowaniu rekrutacyjnym, zgodnie </w:t>
            </w:r>
            <w:r w:rsidRPr="00593F1A">
              <w:rPr>
                <w:rFonts w:eastAsia="Times New Roman" w:cstheme="minorHAnsi"/>
                <w:sz w:val="20"/>
                <w:szCs w:val="20"/>
              </w:rPr>
              <w:br/>
              <w:t>z obowiązującymi przepisami.</w:t>
            </w:r>
          </w:p>
        </w:tc>
      </w:tr>
      <w:tr w:rsidR="005520E8" w:rsidRPr="00593F1A" w:rsidTr="00CA69E8">
        <w:trPr>
          <w:trHeight w:val="774"/>
        </w:trPr>
        <w:tc>
          <w:tcPr>
            <w:tcW w:w="52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520E8" w:rsidRPr="00593F1A" w:rsidRDefault="005520E8" w:rsidP="00593F1A">
            <w:pPr>
              <w:spacing w:after="0" w:line="240" w:lineRule="auto"/>
              <w:jc w:val="center"/>
              <w:rPr>
                <w:rFonts w:cstheme="minorHAnsi"/>
                <w:b/>
                <w:bCs/>
                <w:color w:val="000000"/>
                <w:sz w:val="20"/>
                <w:szCs w:val="20"/>
              </w:rPr>
            </w:pPr>
            <w:r w:rsidRPr="00593F1A">
              <w:rPr>
                <w:rStyle w:val="Pogrubienie"/>
                <w:rFonts w:cstheme="minorHAnsi"/>
                <w:color w:val="000000"/>
                <w:szCs w:val="20"/>
              </w:rPr>
              <w:t>13 czerwca 2022 (godz. 13.00)</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0E8" w:rsidRPr="00593F1A" w:rsidRDefault="005520E8" w:rsidP="00CA69E8">
            <w:pPr>
              <w:pStyle w:val="NormalnyWeb"/>
              <w:spacing w:beforeAutospacing="0" w:after="0" w:afterAutospacing="0"/>
              <w:jc w:val="center"/>
              <w:rPr>
                <w:rFonts w:asciiTheme="minorHAnsi" w:hAnsiTheme="minorHAnsi" w:cstheme="minorHAnsi"/>
                <w:b/>
                <w:color w:val="000000"/>
                <w:sz w:val="20"/>
                <w:szCs w:val="20"/>
              </w:rPr>
            </w:pPr>
            <w:r w:rsidRPr="00593F1A">
              <w:rPr>
                <w:rFonts w:asciiTheme="minorHAnsi" w:hAnsiTheme="minorHAnsi" w:cstheme="minorHAnsi"/>
                <w:b/>
                <w:color w:val="000000"/>
                <w:sz w:val="20"/>
                <w:szCs w:val="20"/>
              </w:rPr>
              <w:t>Opublikowanie list zakwalifikowanych i niezakwalifikowanych.</w:t>
            </w:r>
          </w:p>
        </w:tc>
      </w:tr>
      <w:tr w:rsidR="005520E8" w:rsidRPr="00593F1A" w:rsidTr="00CF6C66">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20E8" w:rsidRPr="00593F1A" w:rsidRDefault="005520E8" w:rsidP="00593F1A">
            <w:pPr>
              <w:spacing w:after="0" w:line="240" w:lineRule="auto"/>
              <w:jc w:val="center"/>
              <w:rPr>
                <w:rStyle w:val="Pogrubienie"/>
                <w:rFonts w:cstheme="minorHAnsi"/>
                <w:color w:val="000000"/>
                <w:szCs w:val="20"/>
              </w:rPr>
            </w:pPr>
            <w:r w:rsidRPr="00593F1A">
              <w:rPr>
                <w:rStyle w:val="Pogrubienie"/>
                <w:rFonts w:cstheme="minorHAnsi"/>
                <w:color w:val="000000"/>
                <w:szCs w:val="20"/>
              </w:rPr>
              <w:t>13 czerwca 2022</w:t>
            </w:r>
          </w:p>
          <w:p w:rsidR="005520E8" w:rsidRPr="00593F1A" w:rsidRDefault="005520E8" w:rsidP="00593F1A">
            <w:pPr>
              <w:spacing w:after="0" w:line="240" w:lineRule="auto"/>
              <w:jc w:val="center"/>
              <w:rPr>
                <w:rStyle w:val="Pogrubienie"/>
                <w:rFonts w:cstheme="minorHAnsi"/>
                <w:color w:val="000000"/>
                <w:szCs w:val="20"/>
              </w:rPr>
            </w:pPr>
            <w:r w:rsidRPr="00593F1A">
              <w:rPr>
                <w:rStyle w:val="Pogrubienie"/>
                <w:rFonts w:cstheme="minorHAnsi"/>
                <w:color w:val="000000"/>
                <w:szCs w:val="20"/>
              </w:rPr>
              <w:t>(od godz. 13.00)</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0E8" w:rsidRPr="00593F1A" w:rsidRDefault="005520E8" w:rsidP="00593F1A">
            <w:pPr>
              <w:spacing w:after="0" w:line="240" w:lineRule="auto"/>
              <w:jc w:val="center"/>
              <w:rPr>
                <w:rFonts w:cstheme="minorHAnsi"/>
                <w:b/>
                <w:color w:val="000000"/>
                <w:sz w:val="20"/>
                <w:szCs w:val="20"/>
              </w:rPr>
            </w:pPr>
            <w:r w:rsidRPr="00593F1A">
              <w:rPr>
                <w:rFonts w:cstheme="minorHAnsi"/>
                <w:b/>
                <w:color w:val="000000"/>
                <w:sz w:val="20"/>
                <w:szCs w:val="20"/>
              </w:rPr>
              <w:t>17 czerwca 2022</w:t>
            </w:r>
          </w:p>
          <w:p w:rsidR="005520E8" w:rsidRPr="00593F1A" w:rsidRDefault="005520E8" w:rsidP="00593F1A">
            <w:pPr>
              <w:spacing w:after="0" w:line="240" w:lineRule="auto"/>
              <w:jc w:val="center"/>
              <w:rPr>
                <w:rFonts w:cstheme="minorHAnsi"/>
                <w:b/>
                <w:color w:val="000000"/>
                <w:sz w:val="20"/>
                <w:szCs w:val="20"/>
              </w:rPr>
            </w:pPr>
            <w:r w:rsidRPr="00593F1A">
              <w:rPr>
                <w:rFonts w:cstheme="minorHAnsi"/>
                <w:b/>
                <w:color w:val="000000"/>
                <w:sz w:val="20"/>
                <w:szCs w:val="20"/>
              </w:rPr>
              <w:t>(do godz. 13.00)</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20E8" w:rsidRPr="00593F1A" w:rsidRDefault="005520E8" w:rsidP="00593F1A">
            <w:pPr>
              <w:pStyle w:val="NormalnyWeb"/>
              <w:spacing w:beforeAutospacing="0" w:after="0" w:afterAutospacing="0"/>
              <w:jc w:val="both"/>
              <w:rPr>
                <w:rFonts w:asciiTheme="minorHAnsi" w:hAnsiTheme="minorHAnsi" w:cstheme="minorHAnsi"/>
                <w:color w:val="000000"/>
                <w:sz w:val="20"/>
                <w:szCs w:val="20"/>
              </w:rPr>
            </w:pPr>
            <w:r w:rsidRPr="00593F1A">
              <w:rPr>
                <w:rFonts w:asciiTheme="minorHAnsi" w:hAnsiTheme="minorHAnsi" w:cstheme="minorHAnsi"/>
                <w:color w:val="000000"/>
                <w:sz w:val="20"/>
                <w:szCs w:val="20"/>
              </w:rPr>
              <w:t xml:space="preserve">Złożenie potwierdzenia woli zapisu dziecka </w:t>
            </w:r>
            <w:r w:rsidRPr="00593F1A">
              <w:rPr>
                <w:rFonts w:asciiTheme="minorHAnsi" w:hAnsiTheme="minorHAnsi" w:cstheme="minorHAnsi"/>
                <w:color w:val="000000"/>
                <w:sz w:val="20"/>
                <w:szCs w:val="20"/>
              </w:rPr>
              <w:br/>
              <w:t xml:space="preserve">w przedszkolu/ oddziale przedszkolnym </w:t>
            </w:r>
            <w:r w:rsidRPr="00593F1A">
              <w:rPr>
                <w:rFonts w:asciiTheme="minorHAnsi" w:hAnsiTheme="minorHAnsi" w:cstheme="minorHAnsi"/>
                <w:color w:val="000000"/>
                <w:sz w:val="20"/>
                <w:szCs w:val="20"/>
              </w:rPr>
              <w:br/>
              <w:t>w szkole, do której zostało zakwalifikowane.</w:t>
            </w:r>
          </w:p>
        </w:tc>
      </w:tr>
      <w:tr w:rsidR="005520E8" w:rsidRPr="00593F1A" w:rsidTr="00CA69E8">
        <w:trPr>
          <w:trHeight w:val="510"/>
        </w:trPr>
        <w:tc>
          <w:tcPr>
            <w:tcW w:w="52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520E8" w:rsidRPr="00593F1A" w:rsidRDefault="005520E8" w:rsidP="00593F1A">
            <w:pPr>
              <w:spacing w:after="0" w:line="240" w:lineRule="auto"/>
              <w:jc w:val="center"/>
              <w:rPr>
                <w:rFonts w:cstheme="minorHAnsi"/>
                <w:b/>
                <w:color w:val="000000"/>
                <w:sz w:val="20"/>
                <w:szCs w:val="20"/>
              </w:rPr>
            </w:pPr>
            <w:r w:rsidRPr="00593F1A">
              <w:rPr>
                <w:rStyle w:val="Pogrubienie"/>
                <w:rFonts w:cstheme="minorHAnsi"/>
                <w:color w:val="000000"/>
                <w:szCs w:val="20"/>
              </w:rPr>
              <w:t>20 czerwca 2022 (godz. 14.00)</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0E8" w:rsidRPr="00593F1A" w:rsidRDefault="005520E8" w:rsidP="00CA69E8">
            <w:pPr>
              <w:pStyle w:val="NormalnyWeb"/>
              <w:spacing w:beforeAutospacing="0" w:after="0" w:afterAutospacing="0"/>
              <w:jc w:val="center"/>
              <w:rPr>
                <w:rFonts w:asciiTheme="minorHAnsi" w:hAnsiTheme="minorHAnsi" w:cstheme="minorHAnsi"/>
                <w:b/>
                <w:color w:val="000000"/>
                <w:sz w:val="20"/>
                <w:szCs w:val="20"/>
              </w:rPr>
            </w:pPr>
            <w:r w:rsidRPr="00593F1A">
              <w:rPr>
                <w:rFonts w:asciiTheme="minorHAnsi" w:hAnsiTheme="minorHAnsi" w:cstheme="minorHAnsi"/>
                <w:b/>
                <w:color w:val="000000"/>
                <w:sz w:val="20"/>
                <w:szCs w:val="20"/>
              </w:rPr>
              <w:t>Opublikowanie list przyjętych i nieprzyjętych.</w:t>
            </w:r>
          </w:p>
        </w:tc>
      </w:tr>
      <w:tr w:rsidR="005520E8" w:rsidRPr="00593F1A" w:rsidTr="00CF6C66">
        <w:tc>
          <w:tcPr>
            <w:tcW w:w="52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520E8" w:rsidRPr="00593F1A" w:rsidRDefault="005520E8" w:rsidP="00593F1A">
            <w:pPr>
              <w:spacing w:after="0" w:line="240" w:lineRule="auto"/>
              <w:jc w:val="center"/>
              <w:rPr>
                <w:rFonts w:cstheme="minorHAnsi"/>
                <w:b/>
                <w:color w:val="000000"/>
                <w:sz w:val="20"/>
                <w:szCs w:val="20"/>
              </w:rPr>
            </w:pPr>
            <w:r w:rsidRPr="00593F1A">
              <w:rPr>
                <w:rStyle w:val="Pogrubienie"/>
                <w:rFonts w:cstheme="minorHAnsi"/>
                <w:color w:val="000000"/>
                <w:szCs w:val="20"/>
              </w:rPr>
              <w:t>od  20 czerwca 2022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20E8" w:rsidRPr="00593F1A" w:rsidRDefault="005520E8" w:rsidP="00593F1A">
            <w:pPr>
              <w:spacing w:after="0" w:line="240" w:lineRule="auto"/>
              <w:jc w:val="both"/>
              <w:rPr>
                <w:rFonts w:eastAsia="Times New Roman" w:cstheme="minorHAnsi"/>
                <w:sz w:val="20"/>
                <w:szCs w:val="20"/>
              </w:rPr>
            </w:pPr>
            <w:r w:rsidRPr="00593F1A">
              <w:rPr>
                <w:rFonts w:eastAsia="Times New Roman" w:cstheme="minorHAnsi"/>
                <w:sz w:val="20"/>
                <w:szCs w:val="20"/>
              </w:rPr>
              <w:t>W terminie 7 dni od dnia opublikowania list dzieci przyjętych i nieprzyj</w:t>
            </w:r>
            <w:r w:rsidR="00CA69E8">
              <w:rPr>
                <w:rFonts w:eastAsia="Times New Roman" w:cstheme="minorHAnsi"/>
                <w:sz w:val="20"/>
                <w:szCs w:val="20"/>
              </w:rPr>
              <w:t>ętych rodzice mogą  wystąpić do </w:t>
            </w:r>
            <w:r w:rsidRPr="00593F1A">
              <w:rPr>
                <w:rFonts w:eastAsia="Times New Roman" w:cstheme="minorHAnsi"/>
                <w:sz w:val="20"/>
                <w:szCs w:val="20"/>
              </w:rPr>
              <w:t xml:space="preserve">komisji rekrutacyjnej z wnioskiem o sporządzenie uzasadnienia odmowy przyjęcia. </w:t>
            </w:r>
          </w:p>
          <w:p w:rsidR="005520E8" w:rsidRPr="00593F1A" w:rsidRDefault="005520E8" w:rsidP="00593F1A">
            <w:pPr>
              <w:spacing w:after="0" w:line="240" w:lineRule="auto"/>
              <w:jc w:val="both"/>
              <w:rPr>
                <w:rFonts w:cstheme="minorHAnsi"/>
                <w:color w:val="000000"/>
                <w:sz w:val="20"/>
                <w:szCs w:val="20"/>
              </w:rPr>
            </w:pPr>
            <w:r w:rsidRPr="00593F1A">
              <w:rPr>
                <w:rFonts w:eastAsia="Times New Roman" w:cstheme="minorHAnsi"/>
                <w:sz w:val="20"/>
                <w:szCs w:val="20"/>
              </w:rPr>
              <w:t>W terminie 7 dni od dnia otrzymania uz</w:t>
            </w:r>
            <w:r w:rsidR="00CA69E8">
              <w:rPr>
                <w:rFonts w:eastAsia="Times New Roman" w:cstheme="minorHAnsi"/>
                <w:sz w:val="20"/>
                <w:szCs w:val="20"/>
              </w:rPr>
              <w:t xml:space="preserve">asadnienia rodzice mogą wnieść </w:t>
            </w:r>
            <w:r w:rsidRPr="00593F1A">
              <w:rPr>
                <w:rFonts w:eastAsia="Times New Roman" w:cstheme="minorHAnsi"/>
                <w:sz w:val="20"/>
                <w:szCs w:val="20"/>
              </w:rPr>
              <w:t xml:space="preserve">do dyrektora zespołu/szkoły odwołanie </w:t>
            </w:r>
            <w:r w:rsidRPr="00593F1A">
              <w:rPr>
                <w:rFonts w:eastAsia="Times New Roman" w:cstheme="minorHAnsi"/>
                <w:sz w:val="20"/>
                <w:szCs w:val="20"/>
              </w:rPr>
              <w:br/>
              <w:t>od rozstrzygnięcia komisji rekrutacyjnej</w:t>
            </w:r>
          </w:p>
        </w:tc>
      </w:tr>
    </w:tbl>
    <w:p w:rsidR="008B4F65" w:rsidRPr="00593F1A" w:rsidRDefault="00AD19C4">
      <w:pPr>
        <w:spacing w:beforeAutospacing="1" w:afterAutospacing="1" w:line="240" w:lineRule="auto"/>
        <w:jc w:val="both"/>
        <w:outlineLvl w:val="2"/>
        <w:rPr>
          <w:rFonts w:eastAsia="Times New Roman" w:cstheme="minorHAnsi"/>
          <w:b/>
          <w:bCs/>
          <w:sz w:val="27"/>
          <w:szCs w:val="27"/>
        </w:rPr>
      </w:pPr>
      <w:r w:rsidRPr="00593F1A">
        <w:rPr>
          <w:rFonts w:eastAsia="Times New Roman" w:cstheme="minorHAnsi"/>
          <w:b/>
          <w:bCs/>
          <w:sz w:val="27"/>
          <w:szCs w:val="27"/>
        </w:rPr>
        <w:t>Kryteria przyjęć do przedszkola/oddziału przedszkolnego</w:t>
      </w:r>
    </w:p>
    <w:p w:rsidR="008B4F65" w:rsidRPr="00593F1A" w:rsidRDefault="00AD19C4">
      <w:pPr>
        <w:spacing w:after="0" w:line="240" w:lineRule="auto"/>
        <w:jc w:val="both"/>
        <w:rPr>
          <w:rFonts w:eastAsia="Times New Roman" w:cstheme="minorHAnsi"/>
          <w:sz w:val="24"/>
          <w:szCs w:val="24"/>
        </w:rPr>
      </w:pPr>
      <w:r w:rsidRPr="00593F1A">
        <w:rPr>
          <w:rFonts w:eastAsia="Times New Roman" w:cstheme="minorHAnsi"/>
          <w:sz w:val="24"/>
          <w:szCs w:val="24"/>
        </w:rPr>
        <w:t xml:space="preserve">W pierwszej kolejności na wolne miejsca w publicznym przedszkolu/oddziale przedszkolnym prowadzonym przez Gminę Baranów  przyjmuje się kandydatów zamieszkałych na terenie </w:t>
      </w:r>
      <w:r w:rsidRPr="00593F1A">
        <w:rPr>
          <w:rFonts w:eastAsia="Times New Roman" w:cstheme="minorHAnsi"/>
          <w:sz w:val="24"/>
          <w:szCs w:val="24"/>
        </w:rPr>
        <w:lastRenderedPageBreak/>
        <w:t>Gminy Baranów. W przypadku, gdy liczba kandydatów zamieszkałych na terenie Gminy Baranów jest większa niż liczba wolnych miejsc, na pierwszym etapie postępowania rekrutacyjnego brane są pod uwagę kryteria ustawowe określone w ustawie Prawo oświatowe:</w:t>
      </w:r>
    </w:p>
    <w:p w:rsidR="008B4F65" w:rsidRPr="00593F1A" w:rsidRDefault="008B4F65">
      <w:pPr>
        <w:spacing w:after="0" w:line="240" w:lineRule="auto"/>
        <w:jc w:val="both"/>
        <w:rPr>
          <w:rFonts w:eastAsia="Times New Roman" w:cstheme="minorHAnsi"/>
          <w:sz w:val="8"/>
          <w:szCs w:val="24"/>
        </w:rPr>
      </w:pPr>
    </w:p>
    <w:p w:rsidR="008B4F65" w:rsidRPr="00593F1A" w:rsidRDefault="00AD19C4">
      <w:pPr>
        <w:numPr>
          <w:ilvl w:val="0"/>
          <w:numId w:val="1"/>
        </w:numPr>
        <w:spacing w:after="0" w:line="240" w:lineRule="auto"/>
        <w:jc w:val="both"/>
        <w:rPr>
          <w:rFonts w:eastAsia="Times New Roman" w:cstheme="minorHAnsi"/>
          <w:sz w:val="24"/>
          <w:szCs w:val="24"/>
        </w:rPr>
      </w:pPr>
      <w:r w:rsidRPr="00593F1A">
        <w:rPr>
          <w:rFonts w:eastAsia="Times New Roman" w:cstheme="minorHAnsi"/>
          <w:sz w:val="24"/>
          <w:szCs w:val="24"/>
        </w:rPr>
        <w:t>wielodzietność rodziny kandydata,</w:t>
      </w:r>
    </w:p>
    <w:p w:rsidR="008B4F65" w:rsidRPr="00593F1A" w:rsidRDefault="00AD19C4">
      <w:pPr>
        <w:numPr>
          <w:ilvl w:val="0"/>
          <w:numId w:val="1"/>
        </w:numPr>
        <w:spacing w:after="0" w:line="240" w:lineRule="auto"/>
        <w:jc w:val="both"/>
        <w:rPr>
          <w:rFonts w:eastAsia="Times New Roman" w:cstheme="minorHAnsi"/>
          <w:sz w:val="24"/>
          <w:szCs w:val="24"/>
        </w:rPr>
      </w:pPr>
      <w:r w:rsidRPr="00593F1A">
        <w:rPr>
          <w:rFonts w:eastAsia="Times New Roman" w:cstheme="minorHAnsi"/>
          <w:sz w:val="24"/>
          <w:szCs w:val="24"/>
        </w:rPr>
        <w:t>niepełnosprawność kandydata,</w:t>
      </w:r>
    </w:p>
    <w:p w:rsidR="008B4F65" w:rsidRPr="00593F1A" w:rsidRDefault="00AD19C4">
      <w:pPr>
        <w:numPr>
          <w:ilvl w:val="0"/>
          <w:numId w:val="1"/>
        </w:numPr>
        <w:spacing w:after="0" w:line="240" w:lineRule="auto"/>
        <w:jc w:val="both"/>
        <w:rPr>
          <w:rFonts w:eastAsia="Times New Roman" w:cstheme="minorHAnsi"/>
          <w:sz w:val="24"/>
          <w:szCs w:val="24"/>
        </w:rPr>
      </w:pPr>
      <w:r w:rsidRPr="00593F1A">
        <w:rPr>
          <w:rFonts w:eastAsia="Times New Roman" w:cstheme="minorHAnsi"/>
          <w:sz w:val="24"/>
          <w:szCs w:val="24"/>
        </w:rPr>
        <w:t>niepełnosprawność jednego z rodziców kandydata,</w:t>
      </w:r>
    </w:p>
    <w:p w:rsidR="008B4F65" w:rsidRPr="00593F1A" w:rsidRDefault="00AD19C4">
      <w:pPr>
        <w:numPr>
          <w:ilvl w:val="0"/>
          <w:numId w:val="1"/>
        </w:numPr>
        <w:spacing w:after="0" w:line="240" w:lineRule="auto"/>
        <w:jc w:val="both"/>
        <w:rPr>
          <w:rFonts w:eastAsia="Times New Roman" w:cstheme="minorHAnsi"/>
          <w:sz w:val="24"/>
          <w:szCs w:val="24"/>
        </w:rPr>
      </w:pPr>
      <w:r w:rsidRPr="00593F1A">
        <w:rPr>
          <w:rFonts w:eastAsia="Times New Roman" w:cstheme="minorHAnsi"/>
          <w:sz w:val="24"/>
          <w:szCs w:val="24"/>
        </w:rPr>
        <w:t>niepełnosprawność obojga rodziców kandydata,</w:t>
      </w:r>
    </w:p>
    <w:p w:rsidR="008B4F65" w:rsidRPr="00593F1A" w:rsidRDefault="00AD19C4">
      <w:pPr>
        <w:numPr>
          <w:ilvl w:val="0"/>
          <w:numId w:val="1"/>
        </w:numPr>
        <w:spacing w:after="0" w:line="240" w:lineRule="auto"/>
        <w:jc w:val="both"/>
        <w:rPr>
          <w:rFonts w:eastAsia="Times New Roman" w:cstheme="minorHAnsi"/>
          <w:sz w:val="24"/>
          <w:szCs w:val="24"/>
        </w:rPr>
      </w:pPr>
      <w:r w:rsidRPr="00593F1A">
        <w:rPr>
          <w:rFonts w:eastAsia="Times New Roman" w:cstheme="minorHAnsi"/>
          <w:sz w:val="24"/>
          <w:szCs w:val="24"/>
        </w:rPr>
        <w:t>niepełnosprawność rodzeństwa kandydata,</w:t>
      </w:r>
    </w:p>
    <w:p w:rsidR="008B4F65" w:rsidRPr="00593F1A" w:rsidRDefault="00AD19C4">
      <w:pPr>
        <w:numPr>
          <w:ilvl w:val="0"/>
          <w:numId w:val="1"/>
        </w:numPr>
        <w:spacing w:after="0" w:line="240" w:lineRule="auto"/>
        <w:jc w:val="both"/>
        <w:rPr>
          <w:rFonts w:eastAsia="Times New Roman" w:cstheme="minorHAnsi"/>
          <w:sz w:val="24"/>
          <w:szCs w:val="24"/>
        </w:rPr>
      </w:pPr>
      <w:r w:rsidRPr="00593F1A">
        <w:rPr>
          <w:rFonts w:eastAsia="Times New Roman" w:cstheme="minorHAnsi"/>
          <w:sz w:val="24"/>
          <w:szCs w:val="24"/>
        </w:rPr>
        <w:t>samotne wychowywanie kandydata w rodzinie,</w:t>
      </w:r>
    </w:p>
    <w:p w:rsidR="008B4F65" w:rsidRPr="00593F1A" w:rsidRDefault="00AD19C4">
      <w:pPr>
        <w:numPr>
          <w:ilvl w:val="0"/>
          <w:numId w:val="1"/>
        </w:numPr>
        <w:spacing w:afterAutospacing="1" w:line="240" w:lineRule="auto"/>
        <w:jc w:val="both"/>
        <w:rPr>
          <w:rFonts w:eastAsia="Times New Roman" w:cstheme="minorHAnsi"/>
          <w:sz w:val="24"/>
          <w:szCs w:val="24"/>
        </w:rPr>
      </w:pPr>
      <w:r w:rsidRPr="00593F1A">
        <w:rPr>
          <w:rFonts w:eastAsia="Times New Roman" w:cstheme="minorHAnsi"/>
          <w:sz w:val="24"/>
          <w:szCs w:val="24"/>
        </w:rPr>
        <w:t>objęcie kandydata pieczą zastępczą</w:t>
      </w:r>
    </w:p>
    <w:p w:rsidR="008B4F65" w:rsidRPr="00593F1A" w:rsidRDefault="00AD19C4" w:rsidP="00AD19C4">
      <w:pPr>
        <w:spacing w:line="240" w:lineRule="auto"/>
        <w:jc w:val="both"/>
        <w:rPr>
          <w:rFonts w:cstheme="minorHAnsi"/>
        </w:rPr>
      </w:pPr>
      <w:r w:rsidRPr="00593F1A">
        <w:rPr>
          <w:rFonts w:eastAsia="Times New Roman" w:cstheme="minorHAnsi"/>
          <w:sz w:val="24"/>
          <w:szCs w:val="24"/>
        </w:rPr>
        <w:t xml:space="preserve">Wszystkie wyżej wymienione kryteria mają jednakową wartość. W przypadku równorzędnych wyników uzyskanych na pierwszym etapie postępowania rekrutacyjnego lub jeżeli po zakończeniu tego etapu dane przedszkole publiczne nadal dysponuje wolnymi miejscami, na drugim etapie postępowania rekrutacyjnego brane będą pod uwagę kryteria gminne przyjęte uchwałą Nr XXI/96/2020 Rady Gminy Baranów z dnia 7 lutego 2020r.                    </w:t>
      </w:r>
      <w:r w:rsidRPr="00593F1A">
        <w:rPr>
          <w:rFonts w:eastAsia="Times New Roman" w:cstheme="minorHAnsi"/>
          <w:i/>
          <w:sz w:val="24"/>
          <w:szCs w:val="24"/>
        </w:rPr>
        <w:t>w</w:t>
      </w:r>
      <w:r w:rsidRPr="00593F1A">
        <w:rPr>
          <w:rFonts w:eastAsia="Calibri" w:cstheme="minorHAnsi"/>
          <w:i/>
          <w:spacing w:val="-4"/>
          <w:sz w:val="24"/>
          <w:szCs w:val="24"/>
        </w:rPr>
        <w:t xml:space="preserve"> sprawie określenia kryteriów rekrutacji kandydatów do publicznych przedszkoli i oddziałów przedszkolnych w szkołach podstawowych na drugim etapie postępowania rekrutacyjnego oraz kandydatów do klas pierwszych na uczniów publicznych szkół podstawowych, dla których organem prowadzącym jest Gmina Baranów, zamieszkałych poza obwodami tych szkół, dokumentów niezbędnych do ich potwierdzenia oraz przyznania określonej</w:t>
      </w:r>
      <w:r w:rsidRPr="00593F1A">
        <w:rPr>
          <w:rFonts w:eastAsia="Calibri" w:cstheme="minorHAnsi"/>
          <w:b/>
          <w:i/>
          <w:spacing w:val="-4"/>
          <w:sz w:val="24"/>
          <w:szCs w:val="24"/>
        </w:rPr>
        <w:t xml:space="preserve"> </w:t>
      </w:r>
      <w:r w:rsidRPr="00593F1A">
        <w:rPr>
          <w:rFonts w:eastAsia="Calibri" w:cstheme="minorHAnsi"/>
          <w:i/>
          <w:spacing w:val="-4"/>
          <w:sz w:val="24"/>
          <w:szCs w:val="24"/>
        </w:rPr>
        <w:t>liczby punktów.</w:t>
      </w:r>
    </w:p>
    <w:tbl>
      <w:tblPr>
        <w:tblW w:w="9681" w:type="dxa"/>
        <w:jc w:val="center"/>
        <w:tblCellMar>
          <w:left w:w="57" w:type="dxa"/>
          <w:right w:w="57" w:type="dxa"/>
        </w:tblCellMar>
        <w:tblLook w:val="04A0" w:firstRow="1" w:lastRow="0" w:firstColumn="1" w:lastColumn="0" w:noHBand="0" w:noVBand="1"/>
      </w:tblPr>
      <w:tblGrid>
        <w:gridCol w:w="438"/>
        <w:gridCol w:w="4866"/>
        <w:gridCol w:w="1166"/>
        <w:gridCol w:w="3211"/>
      </w:tblGrid>
      <w:tr w:rsidR="008B4F65" w:rsidRPr="00593F1A">
        <w:trPr>
          <w:trHeight w:val="973"/>
          <w:jc w:val="center"/>
        </w:trPr>
        <w:tc>
          <w:tcPr>
            <w:tcW w:w="43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B4F65" w:rsidRPr="00593F1A" w:rsidRDefault="00AD19C4">
            <w:pPr>
              <w:spacing w:after="0" w:line="240" w:lineRule="auto"/>
              <w:jc w:val="center"/>
              <w:rPr>
                <w:rFonts w:eastAsia="Calibri" w:cstheme="minorHAnsi"/>
                <w:b/>
                <w:szCs w:val="24"/>
              </w:rPr>
            </w:pPr>
            <w:r w:rsidRPr="00593F1A">
              <w:rPr>
                <w:rFonts w:eastAsia="Calibri" w:cstheme="minorHAnsi"/>
                <w:b/>
                <w:szCs w:val="24"/>
              </w:rPr>
              <w:t>Lp.</w:t>
            </w:r>
          </w:p>
        </w:tc>
        <w:tc>
          <w:tcPr>
            <w:tcW w:w="4865"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8B4F65" w:rsidRPr="00593F1A" w:rsidRDefault="00AD19C4">
            <w:pPr>
              <w:spacing w:after="0" w:line="240" w:lineRule="auto"/>
              <w:jc w:val="center"/>
              <w:rPr>
                <w:rFonts w:eastAsia="Calibri" w:cstheme="minorHAnsi"/>
                <w:b/>
                <w:szCs w:val="24"/>
              </w:rPr>
            </w:pPr>
            <w:r w:rsidRPr="00593F1A">
              <w:rPr>
                <w:rFonts w:eastAsia="Calibri" w:cstheme="minorHAnsi"/>
                <w:b/>
                <w:szCs w:val="24"/>
              </w:rPr>
              <w:t>Kryterium</w:t>
            </w:r>
          </w:p>
        </w:tc>
        <w:tc>
          <w:tcPr>
            <w:tcW w:w="1166" w:type="dxa"/>
            <w:tcBorders>
              <w:top w:val="single" w:sz="4" w:space="0" w:color="000000"/>
              <w:left w:val="single" w:sz="4" w:space="0" w:color="000000"/>
              <w:bottom w:val="single" w:sz="4" w:space="0" w:color="000000"/>
              <w:right w:val="single" w:sz="4" w:space="0" w:color="000000"/>
            </w:tcBorders>
            <w:shd w:val="clear" w:color="auto" w:fill="BFBFBF"/>
            <w:tcMar>
              <w:left w:w="28" w:type="dxa"/>
              <w:right w:w="28" w:type="dxa"/>
            </w:tcMar>
            <w:vAlign w:val="center"/>
          </w:tcPr>
          <w:p w:rsidR="008B4F65" w:rsidRPr="00593F1A" w:rsidRDefault="00AD19C4">
            <w:pPr>
              <w:spacing w:after="0" w:line="240" w:lineRule="auto"/>
              <w:jc w:val="center"/>
              <w:rPr>
                <w:rFonts w:eastAsia="Calibri" w:cstheme="minorHAnsi"/>
                <w:b/>
                <w:spacing w:val="-4"/>
                <w:szCs w:val="24"/>
              </w:rPr>
            </w:pPr>
            <w:r w:rsidRPr="00593F1A">
              <w:rPr>
                <w:rFonts w:eastAsia="Calibri" w:cstheme="minorHAnsi"/>
                <w:b/>
                <w:spacing w:val="-4"/>
                <w:szCs w:val="24"/>
              </w:rPr>
              <w:t xml:space="preserve">Wartość kryterium </w:t>
            </w:r>
            <w:r w:rsidRPr="00593F1A">
              <w:rPr>
                <w:rFonts w:eastAsia="Calibri" w:cstheme="minorHAnsi"/>
                <w:b/>
                <w:spacing w:val="-4"/>
                <w:szCs w:val="24"/>
              </w:rPr>
              <w:br/>
              <w:t>w punktach</w:t>
            </w:r>
          </w:p>
        </w:tc>
        <w:tc>
          <w:tcPr>
            <w:tcW w:w="321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8B4F65" w:rsidRPr="00593F1A" w:rsidRDefault="00AD19C4">
            <w:pPr>
              <w:spacing w:after="0" w:line="240" w:lineRule="auto"/>
              <w:jc w:val="center"/>
              <w:rPr>
                <w:rFonts w:eastAsia="Calibri" w:cstheme="minorHAnsi"/>
                <w:szCs w:val="24"/>
              </w:rPr>
            </w:pPr>
            <w:r w:rsidRPr="00593F1A">
              <w:rPr>
                <w:rFonts w:eastAsia="Calibri" w:cstheme="minorHAnsi"/>
                <w:b/>
                <w:szCs w:val="24"/>
              </w:rPr>
              <w:t>Rodzaj dokumentu potwierdzający spełnianie kryterium</w:t>
            </w:r>
          </w:p>
        </w:tc>
      </w:tr>
      <w:tr w:rsidR="008B4F65" w:rsidRPr="00593F1A">
        <w:trPr>
          <w:trHeight w:val="3218"/>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B4F65" w:rsidRPr="00593F1A" w:rsidRDefault="00AD19C4">
            <w:pPr>
              <w:spacing w:after="0" w:line="240" w:lineRule="auto"/>
              <w:jc w:val="center"/>
              <w:rPr>
                <w:rFonts w:eastAsia="Calibri" w:cstheme="minorHAnsi"/>
                <w:szCs w:val="24"/>
              </w:rPr>
            </w:pPr>
            <w:r w:rsidRPr="00593F1A">
              <w:rPr>
                <w:rFonts w:eastAsia="Calibri" w:cstheme="minorHAnsi"/>
                <w:szCs w:val="24"/>
              </w:rPr>
              <w:t>1.</w:t>
            </w:r>
          </w:p>
          <w:p w:rsidR="008B4F65" w:rsidRPr="00593F1A" w:rsidRDefault="008B4F65">
            <w:pPr>
              <w:spacing w:after="0" w:line="240" w:lineRule="auto"/>
              <w:jc w:val="center"/>
              <w:rPr>
                <w:rFonts w:eastAsia="Calibri" w:cstheme="minorHAnsi"/>
                <w:szCs w:val="24"/>
              </w:rPr>
            </w:pP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B4F65" w:rsidRPr="00593F1A" w:rsidRDefault="00AD19C4">
            <w:pPr>
              <w:spacing w:after="0" w:line="240" w:lineRule="auto"/>
              <w:jc w:val="both"/>
              <w:rPr>
                <w:rFonts w:eastAsia="Calibri" w:cstheme="minorHAnsi"/>
                <w:sz w:val="20"/>
                <w:szCs w:val="20"/>
              </w:rPr>
            </w:pPr>
            <w:r w:rsidRPr="00593F1A">
              <w:rPr>
                <w:rFonts w:eastAsia="Calibri" w:cstheme="minorHAnsi"/>
                <w:color w:val="333333"/>
                <w:sz w:val="20"/>
                <w:szCs w:val="20"/>
                <w:shd w:val="clear" w:color="auto" w:fill="FFFFFF"/>
              </w:rPr>
              <w:t>Oboje rodzice/prawni opiekunowie kandydata lub rodzic kandydata samotnie wychowujący dziecko pracują na podstawie umowy o pracę lub umowy cywilnoprawnej lub uczą się w trybie dziennym lub prowadzą gospodarstwo rolne lub pozarolniczą działalność gospodarczą</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B4F65" w:rsidRPr="00593F1A" w:rsidRDefault="008B4F65">
            <w:pPr>
              <w:spacing w:after="0" w:line="240" w:lineRule="auto"/>
              <w:jc w:val="center"/>
              <w:rPr>
                <w:rFonts w:eastAsia="Calibri" w:cstheme="minorHAnsi"/>
                <w:b/>
                <w:sz w:val="20"/>
                <w:szCs w:val="20"/>
              </w:rPr>
            </w:pPr>
          </w:p>
          <w:tbl>
            <w:tblPr>
              <w:tblW w:w="716" w:type="dxa"/>
              <w:tblLook w:val="0000" w:firstRow="0" w:lastRow="0" w:firstColumn="0" w:lastColumn="0" w:noHBand="0" w:noVBand="0"/>
            </w:tblPr>
            <w:tblGrid>
              <w:gridCol w:w="716"/>
            </w:tblGrid>
            <w:tr w:rsidR="008B4F65" w:rsidRPr="00593F1A">
              <w:trPr>
                <w:trHeight w:val="481"/>
              </w:trPr>
              <w:tc>
                <w:tcPr>
                  <w:tcW w:w="716" w:type="dxa"/>
                  <w:shd w:val="clear" w:color="auto" w:fill="auto"/>
                </w:tcPr>
                <w:p w:rsidR="008B4F65" w:rsidRPr="00593F1A" w:rsidRDefault="00AD19C4">
                  <w:pPr>
                    <w:spacing w:after="0" w:line="240" w:lineRule="auto"/>
                    <w:rPr>
                      <w:rFonts w:eastAsia="Calibri" w:cstheme="minorHAnsi"/>
                      <w:b/>
                      <w:sz w:val="20"/>
                      <w:szCs w:val="20"/>
                    </w:rPr>
                  </w:pPr>
                  <w:r w:rsidRPr="00593F1A">
                    <w:rPr>
                      <w:rFonts w:eastAsia="Calibri" w:cstheme="minorHAnsi"/>
                      <w:b/>
                      <w:sz w:val="20"/>
                      <w:szCs w:val="20"/>
                    </w:rPr>
                    <w:t xml:space="preserve">      50</w:t>
                  </w:r>
                </w:p>
                <w:p w:rsidR="008B4F65" w:rsidRPr="00593F1A" w:rsidRDefault="008B4F65">
                  <w:pPr>
                    <w:spacing w:after="0" w:line="240" w:lineRule="auto"/>
                    <w:jc w:val="center"/>
                    <w:rPr>
                      <w:rFonts w:eastAsia="Calibri" w:cstheme="minorHAnsi"/>
                      <w:b/>
                      <w:sz w:val="20"/>
                      <w:szCs w:val="20"/>
                    </w:rPr>
                  </w:pPr>
                </w:p>
              </w:tc>
            </w:tr>
          </w:tbl>
          <w:p w:rsidR="008B4F65" w:rsidRPr="00593F1A" w:rsidRDefault="008B4F65">
            <w:pPr>
              <w:spacing w:after="0" w:line="240" w:lineRule="auto"/>
              <w:jc w:val="center"/>
              <w:rPr>
                <w:rFonts w:eastAsia="Calibri" w:cstheme="minorHAnsi"/>
                <w:sz w:val="20"/>
                <w:szCs w:val="20"/>
              </w:rPr>
            </w:pP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B4F65" w:rsidRPr="00593F1A" w:rsidRDefault="00AD19C4">
            <w:pPr>
              <w:spacing w:after="0" w:line="240" w:lineRule="auto"/>
              <w:jc w:val="both"/>
              <w:rPr>
                <w:rFonts w:cstheme="minorHAnsi"/>
              </w:rPr>
            </w:pPr>
            <w:r w:rsidRPr="00593F1A">
              <w:rPr>
                <w:rFonts w:eastAsia="Calibri" w:cstheme="minorHAnsi"/>
                <w:color w:val="333333"/>
                <w:sz w:val="20"/>
                <w:szCs w:val="20"/>
                <w:shd w:val="clear" w:color="auto" w:fill="FFFFFF"/>
              </w:rPr>
              <w:t xml:space="preserve">oświadczenie </w:t>
            </w:r>
            <w:r w:rsidRPr="00593F1A">
              <w:rPr>
                <w:rFonts w:eastAsia="Calibri" w:cstheme="minorHAnsi"/>
                <w:color w:val="333333"/>
                <w:sz w:val="20"/>
                <w:szCs w:val="20"/>
                <w:shd w:val="clear" w:color="auto" w:fill="FFFFFF"/>
              </w:rPr>
              <w:br/>
              <w:t>obojga rodziców / prawnych opiekunów kandydata lub rod</w:t>
            </w:r>
            <w:r w:rsidR="00550831" w:rsidRPr="00593F1A">
              <w:rPr>
                <w:rFonts w:eastAsia="Calibri" w:cstheme="minorHAnsi"/>
                <w:color w:val="333333"/>
                <w:sz w:val="20"/>
                <w:szCs w:val="20"/>
                <w:shd w:val="clear" w:color="auto" w:fill="FFFFFF"/>
              </w:rPr>
              <w:t>zica kandydata samotnie wychowu</w:t>
            </w:r>
            <w:r w:rsidRPr="00593F1A">
              <w:rPr>
                <w:rFonts w:eastAsia="Calibri" w:cstheme="minorHAnsi"/>
                <w:color w:val="333333"/>
                <w:sz w:val="20"/>
                <w:szCs w:val="20"/>
                <w:shd w:val="clear" w:color="auto" w:fill="FFFFFF"/>
              </w:rPr>
              <w:t>jącego dziecko:</w:t>
            </w:r>
          </w:p>
          <w:p w:rsidR="008B4F65" w:rsidRPr="00593F1A" w:rsidRDefault="00AD19C4">
            <w:pPr>
              <w:spacing w:after="0" w:line="240" w:lineRule="auto"/>
              <w:jc w:val="both"/>
              <w:rPr>
                <w:rFonts w:eastAsia="Calibri" w:cstheme="minorHAnsi"/>
                <w:color w:val="333333"/>
                <w:sz w:val="20"/>
                <w:szCs w:val="20"/>
                <w:highlight w:val="white"/>
              </w:rPr>
            </w:pPr>
            <w:r w:rsidRPr="00593F1A">
              <w:rPr>
                <w:rFonts w:eastAsia="Calibri" w:cstheme="minorHAnsi"/>
                <w:color w:val="333333"/>
                <w:sz w:val="20"/>
                <w:szCs w:val="20"/>
                <w:shd w:val="clear" w:color="auto" w:fill="FFFFFF"/>
              </w:rPr>
              <w:t>1) o zatrudnieniu zakładu pracy,</w:t>
            </w:r>
          </w:p>
          <w:p w:rsidR="008B4F65" w:rsidRPr="00593F1A" w:rsidRDefault="00AD19C4">
            <w:pPr>
              <w:shd w:val="clear" w:color="auto" w:fill="FFFFFF"/>
              <w:spacing w:before="120" w:after="150" w:line="240" w:lineRule="auto"/>
              <w:jc w:val="both"/>
              <w:rPr>
                <w:rFonts w:eastAsia="Calibri" w:cstheme="minorHAnsi"/>
                <w:color w:val="333333"/>
                <w:sz w:val="20"/>
                <w:szCs w:val="20"/>
                <w:highlight w:val="white"/>
              </w:rPr>
            </w:pPr>
            <w:r w:rsidRPr="00593F1A">
              <w:rPr>
                <w:rFonts w:eastAsia="Calibri" w:cstheme="minorHAnsi"/>
                <w:color w:val="333333"/>
                <w:sz w:val="20"/>
                <w:szCs w:val="20"/>
                <w:shd w:val="clear" w:color="auto" w:fill="FFFFFF"/>
              </w:rPr>
              <w:t>2) o stacjonarnym systemie studiów,</w:t>
            </w:r>
          </w:p>
          <w:p w:rsidR="008B4F65" w:rsidRPr="00593F1A" w:rsidRDefault="00AD19C4">
            <w:pPr>
              <w:shd w:val="clear" w:color="auto" w:fill="FFFFFF"/>
              <w:spacing w:before="120" w:after="150" w:line="240" w:lineRule="auto"/>
              <w:jc w:val="both"/>
              <w:rPr>
                <w:rFonts w:eastAsia="Calibri" w:cstheme="minorHAnsi"/>
                <w:color w:val="333333"/>
                <w:sz w:val="20"/>
                <w:szCs w:val="20"/>
                <w:highlight w:val="white"/>
              </w:rPr>
            </w:pPr>
            <w:r w:rsidRPr="00593F1A">
              <w:rPr>
                <w:rFonts w:eastAsia="Calibri" w:cstheme="minorHAnsi"/>
                <w:color w:val="333333"/>
                <w:sz w:val="20"/>
                <w:szCs w:val="20"/>
                <w:shd w:val="clear" w:color="auto" w:fill="FFFFFF"/>
              </w:rPr>
              <w:t>3) o prowadzeniu gospodarstwa rolnego,</w:t>
            </w:r>
          </w:p>
          <w:tbl>
            <w:tblPr>
              <w:tblW w:w="2994" w:type="dxa"/>
              <w:tblLook w:val="0000" w:firstRow="0" w:lastRow="0" w:firstColumn="0" w:lastColumn="0" w:noHBand="0" w:noVBand="0"/>
            </w:tblPr>
            <w:tblGrid>
              <w:gridCol w:w="2994"/>
            </w:tblGrid>
            <w:tr w:rsidR="008B4F65" w:rsidRPr="00593F1A">
              <w:trPr>
                <w:trHeight w:val="358"/>
              </w:trPr>
              <w:tc>
                <w:tcPr>
                  <w:tcW w:w="2994" w:type="dxa"/>
                  <w:shd w:val="clear" w:color="auto" w:fill="auto"/>
                </w:tcPr>
                <w:p w:rsidR="008B4F65" w:rsidRPr="00593F1A" w:rsidRDefault="00AD19C4">
                  <w:pPr>
                    <w:spacing w:line="240" w:lineRule="auto"/>
                    <w:ind w:left="-92"/>
                    <w:jc w:val="both"/>
                    <w:rPr>
                      <w:rFonts w:eastAsia="Calibri" w:cstheme="minorHAnsi"/>
                      <w:color w:val="333333"/>
                      <w:sz w:val="20"/>
                      <w:szCs w:val="20"/>
                      <w:highlight w:val="white"/>
                    </w:rPr>
                  </w:pPr>
                  <w:r w:rsidRPr="00593F1A">
                    <w:rPr>
                      <w:rFonts w:eastAsia="Calibri" w:cstheme="minorHAnsi"/>
                      <w:color w:val="333333"/>
                      <w:sz w:val="20"/>
                      <w:szCs w:val="20"/>
                      <w:shd w:val="clear" w:color="auto" w:fill="FFFFFF"/>
                    </w:rPr>
                    <w:t>4) o prowadzeniu pozarolniczej działalności gospodarczej.</w:t>
                  </w:r>
                </w:p>
              </w:tc>
            </w:tr>
          </w:tbl>
          <w:p w:rsidR="008B4F65" w:rsidRPr="00593F1A" w:rsidRDefault="008B4F65">
            <w:pPr>
              <w:spacing w:after="0" w:line="240" w:lineRule="auto"/>
              <w:jc w:val="both"/>
              <w:rPr>
                <w:rFonts w:eastAsia="Calibri" w:cstheme="minorHAnsi"/>
                <w:color w:val="333333"/>
                <w:sz w:val="20"/>
                <w:szCs w:val="20"/>
                <w:highlight w:val="white"/>
              </w:rPr>
            </w:pPr>
          </w:p>
        </w:tc>
      </w:tr>
      <w:tr w:rsidR="008B4F65" w:rsidRPr="00593F1A">
        <w:trPr>
          <w:trHeight w:val="505"/>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B4F65" w:rsidRPr="00593F1A" w:rsidRDefault="00AD19C4">
            <w:pPr>
              <w:spacing w:after="120" w:line="240" w:lineRule="auto"/>
              <w:jc w:val="both"/>
              <w:rPr>
                <w:rFonts w:eastAsia="Calibri" w:cstheme="minorHAnsi"/>
                <w:sz w:val="24"/>
                <w:szCs w:val="24"/>
              </w:rPr>
            </w:pPr>
            <w:r w:rsidRPr="00593F1A">
              <w:rPr>
                <w:rFonts w:eastAsia="Calibri" w:cstheme="minorHAnsi"/>
                <w:sz w:val="24"/>
                <w:szCs w:val="24"/>
              </w:rPr>
              <w:t>2.</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tbl>
            <w:tblPr>
              <w:tblW w:w="4649" w:type="dxa"/>
              <w:tblLook w:val="0000" w:firstRow="0" w:lastRow="0" w:firstColumn="0" w:lastColumn="0" w:noHBand="0" w:noVBand="0"/>
            </w:tblPr>
            <w:tblGrid>
              <w:gridCol w:w="4649"/>
            </w:tblGrid>
            <w:tr w:rsidR="008B4F65" w:rsidRPr="00593F1A">
              <w:trPr>
                <w:trHeight w:val="611"/>
              </w:trPr>
              <w:tc>
                <w:tcPr>
                  <w:tcW w:w="4649" w:type="dxa"/>
                  <w:shd w:val="clear" w:color="auto" w:fill="auto"/>
                </w:tcPr>
                <w:p w:rsidR="008B4F65" w:rsidRPr="00593F1A" w:rsidRDefault="00AD19C4">
                  <w:pPr>
                    <w:spacing w:after="0" w:line="240" w:lineRule="auto"/>
                    <w:ind w:left="-46"/>
                    <w:jc w:val="both"/>
                    <w:rPr>
                      <w:rFonts w:eastAsia="Calibri" w:cstheme="minorHAnsi"/>
                      <w:color w:val="333333"/>
                      <w:sz w:val="20"/>
                      <w:szCs w:val="20"/>
                      <w:highlight w:val="white"/>
                    </w:rPr>
                  </w:pPr>
                  <w:r w:rsidRPr="00593F1A">
                    <w:rPr>
                      <w:rFonts w:eastAsia="Calibri" w:cstheme="minorHAnsi"/>
                      <w:color w:val="333333"/>
                      <w:sz w:val="20"/>
                      <w:szCs w:val="20"/>
                      <w:shd w:val="clear" w:color="auto" w:fill="FFFFFF"/>
                    </w:rPr>
                    <w:t>Oboje rodzice/prawni opiekunowie kandydata lub rodzic kandydata samotnie wychowujący dziecko złożyli roczne zeznanie podatkowe PIT w Urzędzie Skarbowym w Grodzisku Mazowieckim  za rok poprzedzający rok, w którym odbywa się rekrutacja, a w przypadku osób prowadzących gospodarstwo rolne - płacą podatek rolny na rzecz Gminy Baranów</w:t>
                  </w:r>
                </w:p>
              </w:tc>
            </w:tr>
          </w:tbl>
          <w:p w:rsidR="008B4F65" w:rsidRPr="00593F1A" w:rsidRDefault="008B4F65">
            <w:pPr>
              <w:spacing w:after="0" w:line="240" w:lineRule="auto"/>
              <w:jc w:val="both"/>
              <w:rPr>
                <w:rFonts w:eastAsia="Calibri" w:cstheme="minorHAnsi"/>
                <w:color w:val="333333"/>
                <w:sz w:val="20"/>
                <w:szCs w:val="20"/>
                <w:highlight w:val="white"/>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B4F65" w:rsidRPr="00593F1A" w:rsidRDefault="00AD19C4">
            <w:pPr>
              <w:spacing w:after="0" w:line="240" w:lineRule="auto"/>
              <w:jc w:val="center"/>
              <w:rPr>
                <w:rFonts w:eastAsia="Calibri" w:cstheme="minorHAnsi"/>
                <w:color w:val="333333"/>
                <w:sz w:val="20"/>
                <w:szCs w:val="20"/>
                <w:highlight w:val="white"/>
              </w:rPr>
            </w:pPr>
            <w:r w:rsidRPr="00593F1A">
              <w:rPr>
                <w:rFonts w:eastAsia="Calibri" w:cstheme="minorHAnsi"/>
                <w:b/>
                <w:sz w:val="20"/>
                <w:szCs w:val="20"/>
              </w:rPr>
              <w:t>30</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B4F65" w:rsidRPr="00593F1A" w:rsidRDefault="00AD19C4">
            <w:pPr>
              <w:spacing w:after="0" w:line="240" w:lineRule="auto"/>
              <w:jc w:val="both"/>
              <w:rPr>
                <w:rFonts w:eastAsia="Calibri" w:cstheme="minorHAnsi"/>
                <w:color w:val="333333"/>
                <w:sz w:val="20"/>
                <w:szCs w:val="20"/>
                <w:highlight w:val="white"/>
              </w:rPr>
            </w:pPr>
            <w:r w:rsidRPr="00593F1A">
              <w:rPr>
                <w:rFonts w:eastAsia="Calibri" w:cstheme="minorHAnsi"/>
                <w:color w:val="333333"/>
                <w:sz w:val="20"/>
                <w:szCs w:val="20"/>
                <w:shd w:val="clear" w:color="auto" w:fill="FFFFFF"/>
              </w:rPr>
              <w:t xml:space="preserve">kopia Karty Mieszkańca  Gminy Baranów lub </w:t>
            </w:r>
            <w:r w:rsidRPr="00593F1A">
              <w:rPr>
                <w:rFonts w:eastAsia="Times New Roman" w:cstheme="minorHAnsi"/>
                <w:color w:val="333333"/>
                <w:sz w:val="20"/>
                <w:szCs w:val="20"/>
                <w:shd w:val="clear" w:color="auto" w:fill="FFFFFF"/>
                <w:lang w:eastAsia="pl-PL"/>
              </w:rPr>
              <w:t>kopia pierwszej strony rocznego zeznania podatkowego PIT każdego z rodziców lub rodzica samotnie</w:t>
            </w:r>
            <w:r w:rsidRPr="00593F1A">
              <w:rPr>
                <w:rFonts w:eastAsia="Times New Roman" w:cstheme="minorHAnsi"/>
                <w:sz w:val="20"/>
                <w:szCs w:val="20"/>
                <w:lang w:eastAsia="pl-PL"/>
              </w:rPr>
              <w:t xml:space="preserve"> </w:t>
            </w:r>
            <w:r w:rsidRPr="00593F1A">
              <w:rPr>
                <w:rFonts w:eastAsia="Times New Roman" w:cstheme="minorHAnsi"/>
                <w:color w:val="333333"/>
                <w:sz w:val="20"/>
                <w:szCs w:val="20"/>
                <w:lang w:eastAsia="pl-PL"/>
              </w:rPr>
              <w:t>wychowującego dziecko</w:t>
            </w:r>
            <w:r w:rsidRPr="00593F1A">
              <w:rPr>
                <w:rFonts w:eastAsia="Times New Roman" w:cstheme="minorHAnsi"/>
                <w:sz w:val="20"/>
                <w:szCs w:val="20"/>
                <w:lang w:eastAsia="pl-PL"/>
              </w:rPr>
              <w:t xml:space="preserve"> </w:t>
            </w:r>
            <w:r w:rsidRPr="00593F1A">
              <w:rPr>
                <w:rFonts w:eastAsia="Times New Roman" w:cstheme="minorHAnsi"/>
                <w:color w:val="333333"/>
                <w:sz w:val="20"/>
                <w:szCs w:val="20"/>
                <w:lang w:eastAsia="pl-PL"/>
              </w:rPr>
              <w:t>lub kopia wpłaty podatku rolnego.</w:t>
            </w:r>
          </w:p>
        </w:tc>
      </w:tr>
      <w:tr w:rsidR="008B4F65" w:rsidRPr="00593F1A">
        <w:trPr>
          <w:trHeight w:val="505"/>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B4F65" w:rsidRPr="00593F1A" w:rsidRDefault="00AD19C4">
            <w:pPr>
              <w:spacing w:after="120" w:line="240" w:lineRule="auto"/>
              <w:jc w:val="both"/>
              <w:rPr>
                <w:rFonts w:eastAsia="Calibri" w:cstheme="minorHAnsi"/>
                <w:sz w:val="24"/>
                <w:szCs w:val="24"/>
              </w:rPr>
            </w:pPr>
            <w:r w:rsidRPr="00593F1A">
              <w:rPr>
                <w:rFonts w:eastAsia="Calibri" w:cstheme="minorHAnsi"/>
                <w:sz w:val="24"/>
                <w:szCs w:val="24"/>
              </w:rPr>
              <w:t>3.</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B4F65" w:rsidRPr="00593F1A" w:rsidRDefault="00AD19C4">
            <w:pPr>
              <w:spacing w:after="0" w:line="240" w:lineRule="auto"/>
              <w:jc w:val="both"/>
              <w:rPr>
                <w:rFonts w:eastAsia="Calibri" w:cstheme="minorHAnsi"/>
                <w:sz w:val="20"/>
                <w:szCs w:val="20"/>
              </w:rPr>
            </w:pPr>
            <w:r w:rsidRPr="00593F1A">
              <w:rPr>
                <w:rFonts w:eastAsia="Calibri" w:cstheme="minorHAnsi"/>
                <w:color w:val="333333"/>
                <w:sz w:val="20"/>
                <w:szCs w:val="20"/>
                <w:shd w:val="clear" w:color="auto" w:fill="FFFFFF"/>
              </w:rPr>
              <w:t>Jeden z rodziców kandydata złożył roczne zeznanie podatkowe PIT w Urzędzie Skarbowym w Grodzisku Mazowieckim za rok poprzedzający rok, w którym odbywa się rekrutacja, a w przypadku osób prowadzących gospodarstwo rolne - płaci podatek rolny na rzecz Gminy Baranów</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B4F65" w:rsidRPr="00593F1A" w:rsidRDefault="00AD19C4">
            <w:pPr>
              <w:spacing w:after="0" w:line="240" w:lineRule="auto"/>
              <w:jc w:val="center"/>
              <w:rPr>
                <w:rFonts w:eastAsia="Calibri" w:cstheme="minorHAnsi"/>
                <w:b/>
                <w:sz w:val="20"/>
                <w:szCs w:val="20"/>
              </w:rPr>
            </w:pPr>
            <w:r w:rsidRPr="00593F1A">
              <w:rPr>
                <w:rFonts w:eastAsia="Calibri" w:cstheme="minorHAnsi"/>
                <w:b/>
                <w:sz w:val="20"/>
                <w:szCs w:val="20"/>
              </w:rPr>
              <w:t>15</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B4F65" w:rsidRPr="00593F1A" w:rsidRDefault="00AD19C4">
            <w:pPr>
              <w:spacing w:after="0" w:line="240" w:lineRule="auto"/>
              <w:jc w:val="both"/>
              <w:rPr>
                <w:rFonts w:eastAsia="Calibri" w:cstheme="minorHAnsi"/>
                <w:color w:val="333333"/>
                <w:sz w:val="20"/>
                <w:szCs w:val="20"/>
                <w:highlight w:val="white"/>
              </w:rPr>
            </w:pPr>
            <w:r w:rsidRPr="00593F1A">
              <w:rPr>
                <w:rFonts w:eastAsia="Calibri" w:cstheme="minorHAnsi"/>
                <w:color w:val="333333"/>
                <w:sz w:val="20"/>
                <w:szCs w:val="20"/>
                <w:shd w:val="clear" w:color="auto" w:fill="FFFFFF"/>
              </w:rPr>
              <w:t xml:space="preserve">kopia Karty Mieszkańca  Gminy Baranów lub </w:t>
            </w:r>
            <w:r w:rsidRPr="00593F1A">
              <w:rPr>
                <w:rFonts w:eastAsia="Times New Roman" w:cstheme="minorHAnsi"/>
                <w:color w:val="333333"/>
                <w:sz w:val="20"/>
                <w:szCs w:val="20"/>
                <w:shd w:val="clear" w:color="auto" w:fill="FFFFFF"/>
                <w:lang w:eastAsia="pl-PL"/>
              </w:rPr>
              <w:t xml:space="preserve">kopia pierwszej strony rozliczenia rocznego zeznania podatkowego PIT rodzica </w:t>
            </w:r>
            <w:r w:rsidRPr="00593F1A">
              <w:rPr>
                <w:rFonts w:eastAsia="Times New Roman" w:cstheme="minorHAnsi"/>
                <w:color w:val="333333"/>
                <w:sz w:val="20"/>
                <w:szCs w:val="20"/>
                <w:lang w:eastAsia="pl-PL"/>
              </w:rPr>
              <w:t>lub kopia wpłaty podatku rolnego.</w:t>
            </w:r>
          </w:p>
        </w:tc>
      </w:tr>
      <w:tr w:rsidR="008B4F65" w:rsidRPr="00593F1A">
        <w:trPr>
          <w:trHeight w:val="505"/>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B4F65" w:rsidRPr="00593F1A" w:rsidRDefault="00AD19C4">
            <w:pPr>
              <w:spacing w:after="120" w:line="240" w:lineRule="auto"/>
              <w:jc w:val="both"/>
              <w:rPr>
                <w:rFonts w:eastAsia="Calibri" w:cstheme="minorHAnsi"/>
                <w:sz w:val="24"/>
                <w:szCs w:val="24"/>
              </w:rPr>
            </w:pPr>
            <w:r w:rsidRPr="00593F1A">
              <w:rPr>
                <w:rFonts w:eastAsia="Calibri" w:cstheme="minorHAnsi"/>
                <w:sz w:val="24"/>
                <w:szCs w:val="24"/>
              </w:rPr>
              <w:t>4.</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B4F65" w:rsidRPr="00593F1A" w:rsidRDefault="00AD19C4">
            <w:pPr>
              <w:spacing w:after="0" w:line="240" w:lineRule="auto"/>
              <w:jc w:val="both"/>
              <w:rPr>
                <w:rFonts w:eastAsia="Calibri" w:cstheme="minorHAnsi"/>
                <w:sz w:val="20"/>
                <w:szCs w:val="20"/>
              </w:rPr>
            </w:pPr>
            <w:r w:rsidRPr="00593F1A">
              <w:rPr>
                <w:rFonts w:eastAsia="Calibri" w:cstheme="minorHAnsi"/>
                <w:color w:val="333333"/>
                <w:sz w:val="20"/>
                <w:szCs w:val="20"/>
                <w:shd w:val="clear" w:color="auto" w:fill="FFFFFF"/>
              </w:rPr>
              <w:t xml:space="preserve"> </w:t>
            </w:r>
            <w:r w:rsidRPr="00593F1A">
              <w:rPr>
                <w:rFonts w:eastAsia="Calibri" w:cstheme="minorHAnsi"/>
                <w:color w:val="333333"/>
                <w:sz w:val="20"/>
                <w:szCs w:val="20"/>
                <w:shd w:val="clear" w:color="auto" w:fill="FFFFFF"/>
              </w:rPr>
              <w:br/>
              <w:t xml:space="preserve">Liczba zadeklarowanych godzin pobytu kandydata </w:t>
            </w:r>
            <w:r w:rsidRPr="00593F1A">
              <w:rPr>
                <w:rFonts w:eastAsia="Calibri" w:cstheme="minorHAnsi"/>
                <w:color w:val="333333"/>
                <w:sz w:val="20"/>
                <w:szCs w:val="20"/>
                <w:shd w:val="clear" w:color="auto" w:fill="FFFFFF"/>
              </w:rPr>
              <w:br/>
              <w:t xml:space="preserve">w przedszkolu/oddziale przedszkolnym w szkole </w:t>
            </w:r>
            <w:r w:rsidRPr="00593F1A">
              <w:rPr>
                <w:rFonts w:eastAsia="Calibri" w:cstheme="minorHAnsi"/>
                <w:color w:val="333333"/>
                <w:sz w:val="20"/>
                <w:szCs w:val="20"/>
                <w:shd w:val="clear" w:color="auto" w:fill="FFFFFF"/>
              </w:rPr>
              <w:lastRenderedPageBreak/>
              <w:t xml:space="preserve">podstawowej  min. 8 godzin </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B4F65" w:rsidRPr="00593F1A" w:rsidRDefault="00AD19C4">
            <w:pPr>
              <w:spacing w:after="0" w:line="240" w:lineRule="auto"/>
              <w:jc w:val="center"/>
              <w:rPr>
                <w:rFonts w:eastAsia="Calibri" w:cstheme="minorHAnsi"/>
                <w:b/>
                <w:sz w:val="20"/>
                <w:szCs w:val="20"/>
              </w:rPr>
            </w:pPr>
            <w:r w:rsidRPr="00593F1A">
              <w:rPr>
                <w:rFonts w:eastAsia="Calibri" w:cstheme="minorHAnsi"/>
                <w:b/>
                <w:sz w:val="20"/>
                <w:szCs w:val="20"/>
              </w:rPr>
              <w:lastRenderedPageBreak/>
              <w:t xml:space="preserve">10 </w:t>
            </w:r>
          </w:p>
          <w:p w:rsidR="008B4F65" w:rsidRPr="00593F1A" w:rsidRDefault="00AD19C4">
            <w:pPr>
              <w:spacing w:after="0" w:line="240" w:lineRule="auto"/>
              <w:jc w:val="center"/>
              <w:rPr>
                <w:rFonts w:eastAsia="Calibri" w:cstheme="minorHAnsi"/>
                <w:sz w:val="20"/>
                <w:szCs w:val="20"/>
              </w:rPr>
            </w:pPr>
            <w:r w:rsidRPr="00593F1A">
              <w:rPr>
                <w:rFonts w:eastAsia="Calibri" w:cstheme="minorHAnsi"/>
                <w:sz w:val="20"/>
                <w:szCs w:val="20"/>
              </w:rPr>
              <w:t xml:space="preserve"> </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B4F65" w:rsidRPr="00593F1A" w:rsidRDefault="00AD19C4">
            <w:pPr>
              <w:spacing w:after="0" w:line="240" w:lineRule="auto"/>
              <w:jc w:val="both"/>
              <w:rPr>
                <w:rFonts w:eastAsia="Calibri" w:cstheme="minorHAnsi"/>
                <w:color w:val="333333"/>
                <w:sz w:val="20"/>
                <w:szCs w:val="20"/>
                <w:highlight w:val="white"/>
              </w:rPr>
            </w:pPr>
            <w:r w:rsidRPr="00593F1A">
              <w:rPr>
                <w:rFonts w:eastAsia="Calibri" w:cstheme="minorHAnsi"/>
                <w:color w:val="333333"/>
                <w:sz w:val="20"/>
                <w:szCs w:val="20"/>
                <w:shd w:val="clear" w:color="auto" w:fill="FFFFFF"/>
              </w:rPr>
              <w:t xml:space="preserve">oświadczenie rodzica/opiekuna prawnego, zawarte we wniosku </w:t>
            </w:r>
            <w:r w:rsidRPr="00593F1A">
              <w:rPr>
                <w:rFonts w:eastAsia="Calibri" w:cstheme="minorHAnsi"/>
                <w:color w:val="333333"/>
                <w:sz w:val="20"/>
                <w:szCs w:val="20"/>
                <w:shd w:val="clear" w:color="auto" w:fill="FFFFFF"/>
              </w:rPr>
              <w:br/>
              <w:t xml:space="preserve">o przyjęcie do przedszkola / oddziału </w:t>
            </w:r>
            <w:r w:rsidRPr="00593F1A">
              <w:rPr>
                <w:rFonts w:eastAsia="Calibri" w:cstheme="minorHAnsi"/>
                <w:color w:val="333333"/>
                <w:sz w:val="20"/>
                <w:szCs w:val="20"/>
                <w:shd w:val="clear" w:color="auto" w:fill="FFFFFF"/>
              </w:rPr>
              <w:lastRenderedPageBreak/>
              <w:t>przedszkolnego dotyczące zadeklarowanych godzin pobytu kandydata w przedszkolu/ oddziale przedszkolnym</w:t>
            </w:r>
          </w:p>
        </w:tc>
      </w:tr>
      <w:tr w:rsidR="008B4F65" w:rsidRPr="00593F1A">
        <w:trPr>
          <w:trHeight w:val="505"/>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B4F65" w:rsidRPr="00593F1A" w:rsidRDefault="00AD19C4">
            <w:pPr>
              <w:spacing w:after="120" w:line="240" w:lineRule="auto"/>
              <w:jc w:val="both"/>
              <w:rPr>
                <w:rFonts w:eastAsia="Calibri" w:cstheme="minorHAnsi"/>
                <w:sz w:val="24"/>
                <w:szCs w:val="24"/>
              </w:rPr>
            </w:pPr>
            <w:r w:rsidRPr="00593F1A">
              <w:rPr>
                <w:rFonts w:eastAsia="Calibri" w:cstheme="minorHAnsi"/>
                <w:sz w:val="24"/>
                <w:szCs w:val="24"/>
              </w:rPr>
              <w:lastRenderedPageBreak/>
              <w:t xml:space="preserve">5.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B4F65" w:rsidRPr="00593F1A" w:rsidRDefault="00AD19C4">
            <w:pPr>
              <w:spacing w:after="0" w:line="240" w:lineRule="auto"/>
              <w:jc w:val="both"/>
              <w:rPr>
                <w:rFonts w:eastAsia="Calibri" w:cstheme="minorHAnsi"/>
                <w:color w:val="000000"/>
                <w:sz w:val="20"/>
                <w:szCs w:val="20"/>
                <w:lang w:eastAsia="pl-PL"/>
              </w:rPr>
            </w:pPr>
            <w:r w:rsidRPr="00593F1A">
              <w:rPr>
                <w:rFonts w:eastAsia="Calibri" w:cstheme="minorHAnsi"/>
                <w:color w:val="333333"/>
                <w:sz w:val="20"/>
                <w:szCs w:val="20"/>
                <w:shd w:val="clear" w:color="auto" w:fill="FFFFFF"/>
              </w:rPr>
              <w:t>Zgłoszenie do tej samej placówki jednocześnie dwojga lub więcej dzieci lub zgłoszenie kandydata posiadającego rodzeństwo, które będzie korzystać z usług danego przedszkola lub danej szkoły podstawowej  lub posiadającego rodzica zatrudnionego w danym przedszkolu lub szkole w roku szkolnym, którego dotyczy rekrutacja</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B4F65" w:rsidRPr="00593F1A" w:rsidRDefault="00AD19C4">
            <w:pPr>
              <w:jc w:val="center"/>
              <w:rPr>
                <w:rFonts w:eastAsia="Calibri" w:cstheme="minorHAnsi"/>
                <w:b/>
                <w:color w:val="000000"/>
                <w:sz w:val="20"/>
                <w:szCs w:val="20"/>
                <w:lang w:eastAsia="pl-PL"/>
              </w:rPr>
            </w:pPr>
            <w:r w:rsidRPr="00593F1A">
              <w:rPr>
                <w:rFonts w:eastAsia="Calibri" w:cstheme="minorHAnsi"/>
                <w:b/>
                <w:color w:val="000000"/>
                <w:sz w:val="20"/>
                <w:szCs w:val="20"/>
                <w:lang w:eastAsia="pl-PL"/>
              </w:rPr>
              <w:t xml:space="preserve">10 </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B4F65" w:rsidRPr="00593F1A" w:rsidRDefault="00AD19C4">
            <w:pPr>
              <w:spacing w:after="0" w:line="240" w:lineRule="auto"/>
              <w:jc w:val="both"/>
              <w:rPr>
                <w:rFonts w:eastAsia="Calibri" w:cstheme="minorHAnsi"/>
                <w:color w:val="333333"/>
                <w:sz w:val="20"/>
                <w:szCs w:val="20"/>
                <w:highlight w:val="white"/>
              </w:rPr>
            </w:pPr>
            <w:r w:rsidRPr="00593F1A">
              <w:rPr>
                <w:rFonts w:eastAsia="Calibri" w:cstheme="minorHAnsi"/>
                <w:color w:val="333333"/>
                <w:sz w:val="20"/>
                <w:szCs w:val="20"/>
                <w:shd w:val="clear" w:color="auto" w:fill="FFFFFF"/>
              </w:rPr>
              <w:t xml:space="preserve">oświadczenie rodzica kandydata </w:t>
            </w:r>
            <w:r w:rsidRPr="00593F1A">
              <w:rPr>
                <w:rFonts w:eastAsia="Calibri" w:cstheme="minorHAnsi"/>
                <w:color w:val="333333"/>
                <w:sz w:val="20"/>
                <w:szCs w:val="20"/>
                <w:shd w:val="clear" w:color="auto" w:fill="FFFFFF"/>
              </w:rPr>
              <w:br/>
              <w:t xml:space="preserve">o posiadaniu przez kandydata rodzeństwa, które będzie korzystać </w:t>
            </w:r>
            <w:r w:rsidRPr="00593F1A">
              <w:rPr>
                <w:rFonts w:eastAsia="Calibri" w:cstheme="minorHAnsi"/>
                <w:color w:val="333333"/>
                <w:sz w:val="20"/>
                <w:szCs w:val="20"/>
                <w:shd w:val="clear" w:color="auto" w:fill="FFFFFF"/>
              </w:rPr>
              <w:br/>
              <w:t>z usług danego przedszkola/oddziału przedszkolnego lub danej szkoły podstawowej bądź rodzica zatrudnionego w danym przedszkolu lub szkole  w roku szkolnym, którego dotyczy rekrutacja.</w:t>
            </w:r>
          </w:p>
        </w:tc>
      </w:tr>
      <w:tr w:rsidR="008B4F65" w:rsidRPr="00593F1A">
        <w:trPr>
          <w:trHeight w:val="505"/>
          <w:jc w:val="center"/>
        </w:trPr>
        <w:tc>
          <w:tcPr>
            <w:tcW w:w="5303" w:type="dxa"/>
            <w:gridSpan w:val="2"/>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8B4F65" w:rsidRPr="00593F1A" w:rsidRDefault="00AD19C4">
            <w:pPr>
              <w:spacing w:after="120" w:line="240" w:lineRule="auto"/>
              <w:jc w:val="both"/>
              <w:rPr>
                <w:rFonts w:eastAsia="Calibri" w:cstheme="minorHAnsi"/>
                <w:b/>
                <w:sz w:val="24"/>
                <w:szCs w:val="24"/>
              </w:rPr>
            </w:pPr>
            <w:r w:rsidRPr="00593F1A">
              <w:rPr>
                <w:rFonts w:eastAsia="Calibri" w:cstheme="minorHAnsi"/>
                <w:b/>
                <w:sz w:val="24"/>
                <w:szCs w:val="24"/>
              </w:rPr>
              <w:t xml:space="preserve">Łączna maksymalna liczba punktów </w:t>
            </w:r>
          </w:p>
        </w:tc>
        <w:tc>
          <w:tcPr>
            <w:tcW w:w="1166"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8B4F65" w:rsidRPr="00593F1A" w:rsidRDefault="00AD19C4">
            <w:pPr>
              <w:spacing w:after="0" w:line="240" w:lineRule="auto"/>
              <w:jc w:val="center"/>
              <w:rPr>
                <w:rFonts w:eastAsia="Calibri" w:cstheme="minorHAnsi"/>
                <w:szCs w:val="24"/>
              </w:rPr>
            </w:pPr>
            <w:r w:rsidRPr="00593F1A">
              <w:rPr>
                <w:rFonts w:eastAsia="Calibri" w:cstheme="minorHAnsi"/>
                <w:b/>
                <w:sz w:val="24"/>
                <w:szCs w:val="24"/>
              </w:rPr>
              <w:t>100</w:t>
            </w:r>
          </w:p>
        </w:tc>
        <w:tc>
          <w:tcPr>
            <w:tcW w:w="3211" w:type="dxa"/>
            <w:tcBorders>
              <w:top w:val="single" w:sz="4" w:space="0" w:color="000000"/>
              <w:left w:val="single" w:sz="4" w:space="0" w:color="000000"/>
            </w:tcBorders>
            <w:shd w:val="clear" w:color="auto" w:fill="auto"/>
            <w:tcMar>
              <w:left w:w="108" w:type="dxa"/>
              <w:right w:w="108" w:type="dxa"/>
            </w:tcMar>
            <w:vAlign w:val="center"/>
          </w:tcPr>
          <w:p w:rsidR="008B4F65" w:rsidRPr="00593F1A" w:rsidRDefault="008B4F65">
            <w:pPr>
              <w:spacing w:after="0" w:line="240" w:lineRule="auto"/>
              <w:rPr>
                <w:rFonts w:eastAsia="Calibri" w:cstheme="minorHAnsi"/>
                <w:color w:val="000000"/>
                <w:szCs w:val="24"/>
              </w:rPr>
            </w:pPr>
          </w:p>
          <w:p w:rsidR="008B4F65" w:rsidRPr="00593F1A" w:rsidRDefault="008B4F65">
            <w:pPr>
              <w:spacing w:after="0" w:line="240" w:lineRule="auto"/>
              <w:jc w:val="center"/>
              <w:rPr>
                <w:rFonts w:eastAsia="Calibri" w:cstheme="minorHAnsi"/>
                <w:color w:val="000000"/>
                <w:szCs w:val="24"/>
              </w:rPr>
            </w:pPr>
          </w:p>
        </w:tc>
      </w:tr>
    </w:tbl>
    <w:p w:rsidR="008B4F65" w:rsidRPr="00593F1A" w:rsidRDefault="00AD19C4">
      <w:pPr>
        <w:pStyle w:val="NormalnyWeb"/>
        <w:spacing w:before="280" w:after="280"/>
        <w:rPr>
          <w:rFonts w:asciiTheme="minorHAnsi" w:hAnsiTheme="minorHAnsi" w:cstheme="minorHAnsi"/>
        </w:rPr>
      </w:pPr>
      <w:r w:rsidRPr="00593F1A">
        <w:rPr>
          <w:rStyle w:val="Pogrubienie"/>
          <w:rFonts w:asciiTheme="minorHAnsi" w:hAnsiTheme="minorHAnsi" w:cstheme="minorHAnsi"/>
        </w:rPr>
        <w:t>Informacje dodatkowe:</w:t>
      </w:r>
    </w:p>
    <w:p w:rsidR="008B4F65" w:rsidRPr="00593F1A" w:rsidRDefault="00AD19C4">
      <w:pPr>
        <w:pStyle w:val="NormalnyWeb"/>
        <w:spacing w:before="280" w:after="280"/>
        <w:jc w:val="both"/>
        <w:rPr>
          <w:rFonts w:asciiTheme="minorHAnsi" w:hAnsiTheme="minorHAnsi" w:cstheme="minorHAnsi"/>
        </w:rPr>
      </w:pPr>
      <w:r w:rsidRPr="00593F1A">
        <w:rPr>
          <w:rFonts w:asciiTheme="minorHAnsi" w:hAnsiTheme="minorHAnsi" w:cstheme="minorHAnsi"/>
        </w:rPr>
        <w:t xml:space="preserve">W przypadku jakichkolwiek wątpliwości dotyczących naboru do przedszkola lub oddziału przedszkolnego w baranowskich szkołach podstawowych proszę o kontakt z sekretariatem wybranej przez Państwa szkoły bądź  w Urzędzie Gminy z Panią </w:t>
      </w:r>
      <w:r w:rsidR="00E236AD" w:rsidRPr="00593F1A">
        <w:rPr>
          <w:rFonts w:asciiTheme="minorHAnsi" w:hAnsiTheme="minorHAnsi" w:cstheme="minorHAnsi"/>
        </w:rPr>
        <w:t>Martyną Adamczyk</w:t>
      </w:r>
      <w:r w:rsidRPr="00593F1A">
        <w:rPr>
          <w:rFonts w:asciiTheme="minorHAnsi" w:hAnsiTheme="minorHAnsi" w:cstheme="minorHAnsi"/>
        </w:rPr>
        <w:t xml:space="preserve"> tel.46 858 13 64.</w:t>
      </w:r>
    </w:p>
    <w:sectPr w:rsidR="008B4F65" w:rsidRPr="00593F1A">
      <w:pgSz w:w="11906" w:h="16838"/>
      <w:pgMar w:top="567" w:right="1417" w:bottom="993"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521DC"/>
    <w:multiLevelType w:val="multilevel"/>
    <w:tmpl w:val="686EA9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01E44CD"/>
    <w:multiLevelType w:val="multilevel"/>
    <w:tmpl w:val="7B1422F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65"/>
    <w:rsid w:val="0003301A"/>
    <w:rsid w:val="00206904"/>
    <w:rsid w:val="0024000A"/>
    <w:rsid w:val="00354070"/>
    <w:rsid w:val="00550831"/>
    <w:rsid w:val="005520E8"/>
    <w:rsid w:val="00593F1A"/>
    <w:rsid w:val="00677FA7"/>
    <w:rsid w:val="008B4F65"/>
    <w:rsid w:val="008D678E"/>
    <w:rsid w:val="00942D49"/>
    <w:rsid w:val="009A18A3"/>
    <w:rsid w:val="00A06174"/>
    <w:rsid w:val="00AD19C4"/>
    <w:rsid w:val="00AF08BF"/>
    <w:rsid w:val="00AF6FB2"/>
    <w:rsid w:val="00C67552"/>
    <w:rsid w:val="00CA69E8"/>
    <w:rsid w:val="00CF6C66"/>
    <w:rsid w:val="00D03871"/>
    <w:rsid w:val="00DF2D5E"/>
    <w:rsid w:val="00DF4877"/>
    <w:rsid w:val="00E236AD"/>
    <w:rsid w:val="00F97DD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paragraph" w:styleId="Nagwek2">
    <w:name w:val="heading 2"/>
    <w:basedOn w:val="Normalny"/>
    <w:link w:val="Nagwek2Znak"/>
    <w:unhideWhenUsed/>
    <w:qFormat/>
    <w:rsid w:val="00FD78C0"/>
    <w:pPr>
      <w:spacing w:beforeAutospacing="1"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BE574B"/>
    <w:rPr>
      <w:color w:val="0000FF" w:themeColor="hyperlink"/>
      <w:u w:val="single"/>
    </w:rPr>
  </w:style>
  <w:style w:type="character" w:styleId="Pogrubienie">
    <w:name w:val="Strong"/>
    <w:basedOn w:val="Domylnaczcionkaakapitu"/>
    <w:qFormat/>
    <w:rsid w:val="00CA2833"/>
    <w:rPr>
      <w:b/>
      <w:bCs/>
    </w:rPr>
  </w:style>
  <w:style w:type="character" w:customStyle="1" w:styleId="TekstprzypisukocowegoZnak">
    <w:name w:val="Tekst przypisu końcowego Znak"/>
    <w:basedOn w:val="Domylnaczcionkaakapitu"/>
    <w:link w:val="Tekstprzypisukocowego"/>
    <w:uiPriority w:val="99"/>
    <w:semiHidden/>
    <w:qFormat/>
    <w:rsid w:val="00D64437"/>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D64437"/>
    <w:rPr>
      <w:vertAlign w:val="superscript"/>
    </w:rPr>
  </w:style>
  <w:style w:type="character" w:customStyle="1" w:styleId="Wzmianka1">
    <w:name w:val="Wzmianka1"/>
    <w:basedOn w:val="Domylnaczcionkaakapitu"/>
    <w:uiPriority w:val="99"/>
    <w:semiHidden/>
    <w:unhideWhenUsed/>
    <w:qFormat/>
    <w:rsid w:val="00E32981"/>
    <w:rPr>
      <w:color w:val="2B579A"/>
      <w:shd w:val="clear" w:color="auto" w:fill="E6E6E6"/>
    </w:rPr>
  </w:style>
  <w:style w:type="character" w:customStyle="1" w:styleId="Nagwek2Znak">
    <w:name w:val="Nagłówek 2 Znak"/>
    <w:basedOn w:val="Domylnaczcionkaakapitu"/>
    <w:link w:val="Nagwek2"/>
    <w:qFormat/>
    <w:rsid w:val="00FD78C0"/>
    <w:rPr>
      <w:rFonts w:ascii="Times New Roman" w:eastAsia="Times New Roman" w:hAnsi="Times New Roman" w:cs="Times New Roman"/>
      <w:b/>
      <w:bCs/>
      <w:sz w:val="36"/>
      <w:szCs w:val="36"/>
      <w:lang w:eastAsia="pl-PL"/>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b/>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rPr>
  </w:style>
  <w:style w:type="character" w:customStyle="1" w:styleId="ListLabel61">
    <w:name w:val="ListLabel 61"/>
    <w:qFormat/>
    <w:rPr>
      <w:rFonts w:ascii="Times New Roman" w:hAnsi="Times New Roman"/>
      <w:sz w:val="24"/>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NormalnyWeb">
    <w:name w:val="Normal (Web)"/>
    <w:basedOn w:val="Normalny"/>
    <w:unhideWhenUsed/>
    <w:qFormat/>
    <w:rsid w:val="00D83554"/>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E5153"/>
    <w:pPr>
      <w:ind w:left="720"/>
      <w:contextualSpacing/>
    </w:pPr>
  </w:style>
  <w:style w:type="paragraph" w:customStyle="1" w:styleId="Default">
    <w:name w:val="Default"/>
    <w:qFormat/>
    <w:rsid w:val="00AA3ABE"/>
    <w:rPr>
      <w:rFonts w:ascii="Times New Roman" w:eastAsia="Calibri"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D64437"/>
    <w:pPr>
      <w:spacing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paragraph" w:styleId="Nagwek2">
    <w:name w:val="heading 2"/>
    <w:basedOn w:val="Normalny"/>
    <w:link w:val="Nagwek2Znak"/>
    <w:unhideWhenUsed/>
    <w:qFormat/>
    <w:rsid w:val="00FD78C0"/>
    <w:pPr>
      <w:spacing w:beforeAutospacing="1"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BE574B"/>
    <w:rPr>
      <w:color w:val="0000FF" w:themeColor="hyperlink"/>
      <w:u w:val="single"/>
    </w:rPr>
  </w:style>
  <w:style w:type="character" w:styleId="Pogrubienie">
    <w:name w:val="Strong"/>
    <w:basedOn w:val="Domylnaczcionkaakapitu"/>
    <w:qFormat/>
    <w:rsid w:val="00CA2833"/>
    <w:rPr>
      <w:b/>
      <w:bCs/>
    </w:rPr>
  </w:style>
  <w:style w:type="character" w:customStyle="1" w:styleId="TekstprzypisukocowegoZnak">
    <w:name w:val="Tekst przypisu końcowego Znak"/>
    <w:basedOn w:val="Domylnaczcionkaakapitu"/>
    <w:link w:val="Tekstprzypisukocowego"/>
    <w:uiPriority w:val="99"/>
    <w:semiHidden/>
    <w:qFormat/>
    <w:rsid w:val="00D64437"/>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D64437"/>
    <w:rPr>
      <w:vertAlign w:val="superscript"/>
    </w:rPr>
  </w:style>
  <w:style w:type="character" w:customStyle="1" w:styleId="Wzmianka1">
    <w:name w:val="Wzmianka1"/>
    <w:basedOn w:val="Domylnaczcionkaakapitu"/>
    <w:uiPriority w:val="99"/>
    <w:semiHidden/>
    <w:unhideWhenUsed/>
    <w:qFormat/>
    <w:rsid w:val="00E32981"/>
    <w:rPr>
      <w:color w:val="2B579A"/>
      <w:shd w:val="clear" w:color="auto" w:fill="E6E6E6"/>
    </w:rPr>
  </w:style>
  <w:style w:type="character" w:customStyle="1" w:styleId="Nagwek2Znak">
    <w:name w:val="Nagłówek 2 Znak"/>
    <w:basedOn w:val="Domylnaczcionkaakapitu"/>
    <w:link w:val="Nagwek2"/>
    <w:qFormat/>
    <w:rsid w:val="00FD78C0"/>
    <w:rPr>
      <w:rFonts w:ascii="Times New Roman" w:eastAsia="Times New Roman" w:hAnsi="Times New Roman" w:cs="Times New Roman"/>
      <w:b/>
      <w:bCs/>
      <w:sz w:val="36"/>
      <w:szCs w:val="36"/>
      <w:lang w:eastAsia="pl-PL"/>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b/>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rPr>
  </w:style>
  <w:style w:type="character" w:customStyle="1" w:styleId="ListLabel61">
    <w:name w:val="ListLabel 61"/>
    <w:qFormat/>
    <w:rPr>
      <w:rFonts w:ascii="Times New Roman" w:hAnsi="Times New Roman"/>
      <w:sz w:val="24"/>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NormalnyWeb">
    <w:name w:val="Normal (Web)"/>
    <w:basedOn w:val="Normalny"/>
    <w:unhideWhenUsed/>
    <w:qFormat/>
    <w:rsid w:val="00D83554"/>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E5153"/>
    <w:pPr>
      <w:ind w:left="720"/>
      <w:contextualSpacing/>
    </w:pPr>
  </w:style>
  <w:style w:type="paragraph" w:customStyle="1" w:styleId="Default">
    <w:name w:val="Default"/>
    <w:qFormat/>
    <w:rsid w:val="00AA3ABE"/>
    <w:rPr>
      <w:rFonts w:ascii="Times New Roman" w:eastAsia="Calibri"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D64437"/>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AC23B-B68E-48B2-8B87-EF90A6DB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1425</Words>
  <Characters>8555</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Wąsińska-Jano</dc:creator>
  <cp:lastModifiedBy>Admin</cp:lastModifiedBy>
  <cp:revision>11</cp:revision>
  <cp:lastPrinted>2021-01-27T09:39:00Z</cp:lastPrinted>
  <dcterms:created xsi:type="dcterms:W3CDTF">2021-01-27T09:32:00Z</dcterms:created>
  <dcterms:modified xsi:type="dcterms:W3CDTF">2022-01-27T18:01:00Z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