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9F5B7" w14:textId="167EE11B" w:rsidR="001E558A" w:rsidRDefault="001E558A" w:rsidP="001E55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l-PL"/>
          <w14:ligatures w14:val="none"/>
        </w:rPr>
        <w:t>WYMAGANIA EDUKACYJNE DLA SZEŚCIOLATKÓW I PIĘCIOLATKÓW W ODDZIALE PRZEDSZKOLNYM</w:t>
      </w:r>
    </w:p>
    <w:p w14:paraId="2117B022" w14:textId="77777777" w:rsidR="001E558A" w:rsidRDefault="001E558A" w:rsidP="001E55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l-PL"/>
          <w14:ligatures w14:val="none"/>
        </w:rPr>
      </w:pPr>
    </w:p>
    <w:p w14:paraId="779CD331" w14:textId="05183498" w:rsidR="00770BF3" w:rsidRPr="001E558A" w:rsidRDefault="00770BF3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70BF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Osiągnięcia dziecka na koniec wychowania przedszkolnego</w:t>
      </w:r>
    </w:p>
    <w:p w14:paraId="60C0FDFC" w14:textId="77777777" w:rsidR="001E558A" w:rsidRPr="001E558A" w:rsidRDefault="001E558A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47E05D0D" w14:textId="0C949DA0" w:rsidR="00770BF3" w:rsidRPr="001E558A" w:rsidRDefault="00770BF3" w:rsidP="001E558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1E55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Fizyczny obszar rozwoju dziecka</w:t>
      </w:r>
      <w:r w:rsidRPr="001E55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</w:p>
    <w:p w14:paraId="27F13F9B" w14:textId="77777777" w:rsidR="00770BF3" w:rsidRPr="001E558A" w:rsidRDefault="00770BF3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70B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 zgłasza potrzeby fizjologiczne, samodzielnie wykonuje podstawowe czynności higieniczne;</w:t>
      </w:r>
    </w:p>
    <w:p w14:paraId="384AE5E6" w14:textId="77777777" w:rsidR="00770BF3" w:rsidRPr="001E558A" w:rsidRDefault="00770BF3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70B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2) wykonuje czynności samoobsługowe: ubieranie się i rozbieranie, w tym czynności precyzyjne, np. zapinanie guzików, wiązanie sznurowadeł;</w:t>
      </w:r>
    </w:p>
    <w:p w14:paraId="71D9AA73" w14:textId="77777777" w:rsidR="00770BF3" w:rsidRPr="001E558A" w:rsidRDefault="00770BF3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70B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3) spożywa posiłki z użyciem sztućców, nakrywa do stołu i sprząta po posiłku;</w:t>
      </w:r>
    </w:p>
    <w:p w14:paraId="0E098C28" w14:textId="77777777" w:rsidR="00770BF3" w:rsidRPr="001E558A" w:rsidRDefault="00770BF3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70B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4) komunikuje potrzebę ruchu, odpoczynku itp.;</w:t>
      </w:r>
    </w:p>
    <w:p w14:paraId="330D701F" w14:textId="65894B5A" w:rsidR="00770BF3" w:rsidRPr="001E558A" w:rsidRDefault="00770BF3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70B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5) uczestniczy w zabawach ruchowych, w tym rytmicznych, muzycznych, naśladowczych, </w:t>
      </w:r>
      <w:r w:rsidR="001E55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770B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przyborami lub bez nich; wykonuje różne formy ruchu: bieżne, skoczne, z </w:t>
      </w:r>
      <w:proofErr w:type="spellStart"/>
      <w:r w:rsidRPr="00770B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czworakowaniem</w:t>
      </w:r>
      <w:proofErr w:type="spellEnd"/>
      <w:r w:rsidRPr="00770B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rzutne;</w:t>
      </w:r>
    </w:p>
    <w:p w14:paraId="66F41523" w14:textId="77777777" w:rsidR="00770BF3" w:rsidRPr="001E558A" w:rsidRDefault="00770BF3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70B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6) inicjuje zabawy konstrukcyjne, majsterkuje, buduje, wykorzystując zabawki, materiały użytkowe, w tym materiał naturalny;</w:t>
      </w:r>
    </w:p>
    <w:p w14:paraId="7669E407" w14:textId="5F1CB7DA" w:rsidR="00770BF3" w:rsidRPr="001E558A" w:rsidRDefault="00770BF3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70B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7) wykonuje czynności, takie jak: sprzątanie, pakowanie, trzymanie przedmiotów jedną ręką </w:t>
      </w:r>
      <w:r w:rsidR="001E55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770B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oburącz, małych przedmiotów z wykorzystaniem odpowiednio ukształtowanych chwytów dłoni, używa chwytu pisarskiego podczas rysowania, kreślenia i pierwszych prób pisania;</w:t>
      </w:r>
    </w:p>
    <w:p w14:paraId="7F6ED832" w14:textId="77777777" w:rsidR="00770BF3" w:rsidRPr="001E558A" w:rsidRDefault="00770BF3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70B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8) wykonuje podstawowe ćwiczenia kształtujące nawyk utrzymania prawidłowej postawy ciała;</w:t>
      </w:r>
    </w:p>
    <w:p w14:paraId="161034D7" w14:textId="6BC5FF35" w:rsidR="00770BF3" w:rsidRDefault="00770BF3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70B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9) wykazuje sprawność ciała i koordynację w stopniu pozwalającym na rozpoczęcie systematycznej nauki czynności złożonych, takich jak czytanie i pisanie.</w:t>
      </w:r>
      <w:r w:rsidR="001E55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1901AC38" w14:textId="77777777" w:rsidR="001E558A" w:rsidRPr="001E558A" w:rsidRDefault="001E558A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25F6608" w14:textId="08319621" w:rsidR="00770BF3" w:rsidRPr="001E558A" w:rsidRDefault="00770BF3" w:rsidP="001E558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1E55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Emocjonalny</w:t>
      </w:r>
      <w:r w:rsidRPr="001E55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obszar rozwoju dziecka </w:t>
      </w:r>
    </w:p>
    <w:p w14:paraId="4E4F9EA8" w14:textId="77777777" w:rsidR="00770BF3" w:rsidRPr="001E558A" w:rsidRDefault="00770BF3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70B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 rozpoznaje i nazywa podstawowe emocje, próbuje radzić sobie z ich przeżywaniem;</w:t>
      </w:r>
    </w:p>
    <w:p w14:paraId="083BD97D" w14:textId="77777777" w:rsidR="00770BF3" w:rsidRPr="001E558A" w:rsidRDefault="00770BF3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70B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2) szanuje emocje swoje i innych osób;</w:t>
      </w:r>
    </w:p>
    <w:p w14:paraId="501DD700" w14:textId="77777777" w:rsidR="00770BF3" w:rsidRPr="001E558A" w:rsidRDefault="00770BF3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70B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3) przeżywa emocje w sposób umożliwiający mu adaptację w nowym otoczeniu, np. w nowej grupie dzieci, nowej grupie starszych dzieci, a także w nowej grupie dzieci i osób dorosłych;</w:t>
      </w:r>
    </w:p>
    <w:p w14:paraId="6D99285E" w14:textId="77777777" w:rsidR="00770BF3" w:rsidRPr="001E558A" w:rsidRDefault="00770BF3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70B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4) przedstawia swoje emocje i uczucia, używając charakterystycznych dla dziecka form wyrazu;</w:t>
      </w:r>
    </w:p>
    <w:p w14:paraId="6FBBC9F9" w14:textId="77777777" w:rsidR="00770BF3" w:rsidRPr="001E558A" w:rsidRDefault="00770BF3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70B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5) rozstaje się z rodzicami bez lęku, ma świadomość, że rozstanie takie bywa dłuższe lub krótsze; odczuwają i przeżywają je wszyscy ludzie;</w:t>
      </w:r>
    </w:p>
    <w:p w14:paraId="3956C0A0" w14:textId="77777777" w:rsidR="00770BF3" w:rsidRPr="001E558A" w:rsidRDefault="00770BF3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70B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6) rozróżnia emocje i uczucia przyjemne i nieprzyjemne, ma świadomość, że odczuwają i przeżywają je wszyscy ludzie; </w:t>
      </w:r>
    </w:p>
    <w:p w14:paraId="0AEAE5B2" w14:textId="77777777" w:rsidR="00770BF3" w:rsidRPr="001E558A" w:rsidRDefault="00770BF3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70B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7) szuka wsparcia w sytuacjach trudnych dla niego emocjonalnie; wdraża swoje własne strategie, wspierane przez osoby dorosłe lub rówieśników;</w:t>
      </w:r>
    </w:p>
    <w:p w14:paraId="06CB4FBC" w14:textId="7038B16A" w:rsidR="00770BF3" w:rsidRPr="001E558A" w:rsidRDefault="00770BF3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70B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8) zauważa, że nie wszystkie przeżywane emocje i uczucia mogą być podstawą do podejmowania natychmiastowego działania, panuje nad nieprzyjemną emocją, np. podczas czekania </w:t>
      </w:r>
      <w:r w:rsidR="001E55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770B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własną kolej w zabawie lub innej sytuacji;</w:t>
      </w:r>
    </w:p>
    <w:p w14:paraId="147AE757" w14:textId="77777777" w:rsidR="00770BF3" w:rsidRPr="001E558A" w:rsidRDefault="00770BF3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70B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9) wczuwa się w emocje i uczucia osób z najbliższego otoczenia;</w:t>
      </w:r>
    </w:p>
    <w:p w14:paraId="2A7714B9" w14:textId="77777777" w:rsidR="00770BF3" w:rsidRPr="001E558A" w:rsidRDefault="00770BF3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70B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10) dostrzega, że zwierzęta posiadają zdolność odczuwania, przejawia w stosunku do nich życzliwość i troskę;</w:t>
      </w:r>
    </w:p>
    <w:p w14:paraId="2AF6BB51" w14:textId="77777777" w:rsidR="00770BF3" w:rsidRDefault="00770BF3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70B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11) Dziecko przygotowane do podjęcia nauki w szkole dostrzega emocjonalną wartość otoczenia przyrodniczego jako źródła satysfakcji estetycznej.</w:t>
      </w:r>
    </w:p>
    <w:p w14:paraId="41B609A5" w14:textId="77777777" w:rsidR="001E558A" w:rsidRPr="001E558A" w:rsidRDefault="001E558A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0642B2E" w14:textId="77777777" w:rsidR="00770BF3" w:rsidRPr="001E558A" w:rsidRDefault="00770BF3" w:rsidP="001E558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1E55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Emocjonalny obszar rozwoju dziecka </w:t>
      </w:r>
    </w:p>
    <w:p w14:paraId="03BDDB7D" w14:textId="77777777" w:rsidR="00153F48" w:rsidRPr="001E558A" w:rsidRDefault="00153F48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3F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 przejawia poczucie własnej wartości jako osoby, wyraża szacunek wobec innych osób i przestrzegając tych wartości, nawiązuje relacje rówieśnicze;</w:t>
      </w:r>
    </w:p>
    <w:p w14:paraId="74C006A9" w14:textId="77777777" w:rsidR="00153F48" w:rsidRPr="001E558A" w:rsidRDefault="00153F48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3F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2) odczuwa i wyjaśnia swoją przynależność do rodziny, narodu, grupy przedszkolnej, grupy chłopców, grupy dziewczynek oraz innych grup, np. grupy teatralnej, grupy sportowej;</w:t>
      </w:r>
    </w:p>
    <w:p w14:paraId="4CF7FF49" w14:textId="77777777" w:rsidR="00153F48" w:rsidRPr="001E558A" w:rsidRDefault="00153F48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3F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3) posługuje się swoim imieniem, nazwiskiem, adresem;</w:t>
      </w:r>
    </w:p>
    <w:p w14:paraId="15630D3B" w14:textId="77777777" w:rsidR="00153F48" w:rsidRPr="001E558A" w:rsidRDefault="00153F48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3F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4) używa zwrotów grzecznościowych podczas powitania, pożegnania, sytuacji wymagającej przeproszenia i przyjęcia konsekwencji swojego zachowania;</w:t>
      </w:r>
    </w:p>
    <w:p w14:paraId="5EC8A795" w14:textId="2D364C01" w:rsidR="00153F48" w:rsidRPr="001E558A" w:rsidRDefault="00153F48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3F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5) ocenia swoje zachowanie w kontekście podjętych czynności i zadań oraz przyjętych norm grupowych; przyjmuje, respektuje i tworzy zasady zabawy w grupie, współdziała z dziećmi </w:t>
      </w:r>
      <w:r w:rsidR="001E55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53F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zabawie, pracach użytecznych, podczas odpoczynku;</w:t>
      </w:r>
    </w:p>
    <w:p w14:paraId="09C4AAF0" w14:textId="26128DFF" w:rsidR="00153F48" w:rsidRPr="001E558A" w:rsidRDefault="00153F48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3F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6) nazywa i rozpoznaje wartości związane z umiejętnościami i </w:t>
      </w:r>
      <w:proofErr w:type="spellStart"/>
      <w:r w:rsidRPr="00153F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zachowaniami</w:t>
      </w:r>
      <w:proofErr w:type="spellEnd"/>
      <w:r w:rsidRPr="00153F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społecznymi, </w:t>
      </w:r>
      <w:r w:rsidR="001E55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53F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np. szacunek do dzieci i dorosłych, szacunek do ojczyzny, życzliwość okazywana dzieciom </w:t>
      </w:r>
      <w:r w:rsidR="001E55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53F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dorosłym – obowiązkowość, przyjaźń, radość;</w:t>
      </w:r>
    </w:p>
    <w:p w14:paraId="439B304A" w14:textId="3EC35EF1" w:rsidR="00153F48" w:rsidRPr="001E558A" w:rsidRDefault="00153F48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3F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7) respektuje prawa i obowiązki swoje oraz innych osób, zwracając uwagę na ich indywidualne potrzeby;</w:t>
      </w:r>
    </w:p>
    <w:p w14:paraId="65370629" w14:textId="77777777" w:rsidR="00153F48" w:rsidRPr="001E558A" w:rsidRDefault="00153F48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3F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8) obdarza uwagą inne dzieci i osoby dorosłe;</w:t>
      </w:r>
    </w:p>
    <w:p w14:paraId="1E486039" w14:textId="77777777" w:rsidR="00153F48" w:rsidRDefault="00153F48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3F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9) komunikuje się z dziećmi i osobami dorosłymi, wykorzystując komunikaty werbalne i pozawerbalne; wyraża swoje oczekiwania społeczne wobec innego dziecka, grupy.</w:t>
      </w:r>
    </w:p>
    <w:p w14:paraId="57D5C019" w14:textId="77777777" w:rsidR="001E558A" w:rsidRPr="001E558A" w:rsidRDefault="001E558A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0B54B98" w14:textId="35C639C4" w:rsidR="00153F48" w:rsidRPr="001E558A" w:rsidRDefault="00153F48" w:rsidP="001E558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1E55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Poznawczy</w:t>
      </w:r>
      <w:r w:rsidRPr="001E55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obszar rozwoju dziecka </w:t>
      </w:r>
    </w:p>
    <w:p w14:paraId="7D0F63C5" w14:textId="3E376BA7" w:rsidR="00153F48" w:rsidRPr="001E558A" w:rsidRDefault="00153F48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3F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1) wyraża swoje rozumienie świata, zjawisk i rzeczy znajdujących się w bliskim otoczeniu </w:t>
      </w:r>
      <w:r w:rsidR="001E55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53F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 pomocą komunikatów pozawerbalnych: tańca, intencjonalnego ruchu, gestów, impresji plastycznych, technicznych, teatralnych, mimicznych, konstrukcji i modeli z tworzyw i materiału naturalnego;</w:t>
      </w:r>
    </w:p>
    <w:p w14:paraId="1FFC41D6" w14:textId="6F29C712" w:rsidR="00153F48" w:rsidRPr="001E558A" w:rsidRDefault="00153F48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3F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2) wyraża swoje rozumienie świata, zjawisk i rzeczy znajdujących się w bliskim otoczeniu </w:t>
      </w:r>
      <w:r w:rsidR="001E55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53F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 pomocą języka mówionego, posługuje się językiem polskim w mowie zrozumiałej dla dzieci i osób dorosłych, mówi płynnie, wyraźnie, rytmicznie, i końcu w wybranych prostych fonetycznie słowach;</w:t>
      </w:r>
    </w:p>
    <w:p w14:paraId="1F7CBC5C" w14:textId="77777777" w:rsidR="00153F48" w:rsidRPr="001E558A" w:rsidRDefault="00153F48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3F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3) odróżnia elementy świata fikcji od realnej rzeczywistości; byty rzeczywiste od medialnych, byty realistyczne od fikcyjnych;</w:t>
      </w:r>
    </w:p>
    <w:p w14:paraId="688577B3" w14:textId="77777777" w:rsidR="00153F48" w:rsidRPr="001E558A" w:rsidRDefault="00153F48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3F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4) rozpoznaje litery, którymi jest zainteresowane na skutek zabawy i spontanicznych odkryć, odczytuje krótkie wyrazy utworzone z poznanych liter w formie napisów drukowanych dotyczące treści znajdujących zastosowanie w codziennej aktywności;</w:t>
      </w:r>
    </w:p>
    <w:p w14:paraId="6061EB62" w14:textId="30C702D6" w:rsidR="00153F48" w:rsidRPr="001E558A" w:rsidRDefault="00153F48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55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5) </w:t>
      </w:r>
      <w:r w:rsidRPr="00153F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odpowiada na pytania, opowiada o zdarzeniach z przedszkola, objaśnia kolejność zdarzeń </w:t>
      </w:r>
      <w:r w:rsidR="001E55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53F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prostych historyjkach obrazkowych, układa historyjki obrazkowe, recytuje wierszyki, układa i rozwiązuje zagadki;</w:t>
      </w:r>
    </w:p>
    <w:p w14:paraId="20D0BC2F" w14:textId="77777777" w:rsidR="00153F48" w:rsidRPr="001E558A" w:rsidRDefault="00153F48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3F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6) wykonuje własne eksperymenty językowe, nadaje znaczenie czynnościom, nazywa je, tworzy żarty językowe i sytuacyjne, uważnie słucha i nadaje znaczenie swym doświadczeniom;</w:t>
      </w:r>
    </w:p>
    <w:p w14:paraId="796268DA" w14:textId="77777777" w:rsidR="00153F48" w:rsidRPr="001E558A" w:rsidRDefault="00153F48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3F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7) 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</w:t>
      </w:r>
    </w:p>
    <w:p w14:paraId="1DCAF3B1" w14:textId="5DC4AAF9" w:rsidR="00153F48" w:rsidRPr="001E558A" w:rsidRDefault="00153F48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3F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8) 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</w:t>
      </w:r>
      <w:r w:rsidR="001E55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53F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przestrzeni sieci kwadratowej lub liniatury, określa kierunki i miejsca na kartce papieru;</w:t>
      </w:r>
    </w:p>
    <w:p w14:paraId="6112BB25" w14:textId="77777777" w:rsidR="00153F48" w:rsidRPr="001E558A" w:rsidRDefault="00153F48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3F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9) obrazy, wyodrębnia i nazywa ich elementy, nazywa symbole i znaki znajdujące się w otoczeniu, wyjaśnia ich znaczenie;</w:t>
      </w:r>
    </w:p>
    <w:p w14:paraId="252EEE8A" w14:textId="77777777" w:rsidR="00153F48" w:rsidRPr="001E558A" w:rsidRDefault="00153F48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3F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10) 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</w:t>
      </w:r>
    </w:p>
    <w:p w14:paraId="064345E4" w14:textId="77777777" w:rsidR="00153F48" w:rsidRPr="001E558A" w:rsidRDefault="00153F48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3F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11) 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przedmioty w grupy, szeregi, rytmy, odtwarza układy przedmiotów i tworzy własne, nadając im znaczenie, rozróżnia podstawowe figury geometryczne (koło, kwadrat, trójkąt, prostokąt);</w:t>
      </w:r>
    </w:p>
    <w:p w14:paraId="3C95F6E6" w14:textId="77777777" w:rsidR="00153F48" w:rsidRPr="001E558A" w:rsidRDefault="00153F48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3F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12) 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3128EE16" w14:textId="77777777" w:rsidR="00153F48" w:rsidRPr="001E558A" w:rsidRDefault="00153F48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3F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13) eksperymentuje, szacuje, przewiduje, dokonuje pomiaru długości przedmiotów, wykorzystując np. dłoń, stopę, but;</w:t>
      </w:r>
    </w:p>
    <w:p w14:paraId="3E64FF5E" w14:textId="5CE00D7D" w:rsidR="00153F48" w:rsidRPr="001E558A" w:rsidRDefault="00153F48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3F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14) określa kierunki i ustala położenie przedmiotów w stosunku do własnej osoby, a także </w:t>
      </w:r>
      <w:r w:rsidR="001E55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53F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stosunku do innych przedmiotów, rozróżnia stronę lewą i prawą;</w:t>
      </w:r>
    </w:p>
    <w:p w14:paraId="624D5C96" w14:textId="77777777" w:rsidR="00153F48" w:rsidRPr="001E558A" w:rsidRDefault="00153F48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3F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15) 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</w:t>
      </w:r>
    </w:p>
    <w:p w14:paraId="166B940B" w14:textId="77777777" w:rsidR="00153F48" w:rsidRPr="001E558A" w:rsidRDefault="00153F48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3F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16) posługuje się w zabawie i w trakcie wykonywania innych czynności pojęciami dotyczącymi następstwa czasu np. wczoraj, dzisiaj, jutro, rano, wieczorem, w tym nazwami pór roku, nazwami dni tygodnia i miesięcy;</w:t>
      </w:r>
    </w:p>
    <w:p w14:paraId="4BC8803B" w14:textId="1A7257FE" w:rsidR="00153F48" w:rsidRPr="001E558A" w:rsidRDefault="00153F48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3F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17) rozpoznaje modele monet i banknotów o niskich nominałach, porządkuje je, rozumie, </w:t>
      </w:r>
      <w:r w:rsidR="001E55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53F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czego służą pieniądze w gospodarstwie domowym;</w:t>
      </w:r>
      <w:r w:rsidRPr="001E55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636F1534" w14:textId="77777777" w:rsidR="00153F48" w:rsidRPr="001E558A" w:rsidRDefault="00153F48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3F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18) 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</w:t>
      </w:r>
    </w:p>
    <w:p w14:paraId="0337CD31" w14:textId="77777777" w:rsidR="00153F48" w:rsidRPr="001E558A" w:rsidRDefault="00153F48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3F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19) podejmuje samodzielną aktywność poznawczą np. oglądanie książek, zagospodarowywanie przestrzeni własnymi pomysłami konstrukcyjnymi, korzystanie z nowoczesnej technologii itd.;</w:t>
      </w:r>
    </w:p>
    <w:p w14:paraId="5DF2B91F" w14:textId="352AB4FE" w:rsidR="001E558A" w:rsidRPr="001E558A" w:rsidRDefault="001E558A" w:rsidP="001E55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55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20) wskazuje zawody wykonywane przez rodziców i osoby z najbliższego otoczenia, wyjaśnia, czym zajmuje się osoba wykonująca dany zawód</w:t>
      </w:r>
      <w:r w:rsidRPr="001E55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C246DCA" w14:textId="77777777" w:rsidR="00770BF3" w:rsidRDefault="00770BF3" w:rsidP="00770BF3"/>
    <w:sectPr w:rsidR="00770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4B44"/>
    <w:multiLevelType w:val="hybridMultilevel"/>
    <w:tmpl w:val="BB70415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C7DB7"/>
    <w:multiLevelType w:val="hybridMultilevel"/>
    <w:tmpl w:val="7D34BBF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F267D"/>
    <w:multiLevelType w:val="hybridMultilevel"/>
    <w:tmpl w:val="DE2E0CEA"/>
    <w:lvl w:ilvl="0" w:tplc="DB7EF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D37AD"/>
    <w:multiLevelType w:val="hybridMultilevel"/>
    <w:tmpl w:val="5908EA4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12029">
    <w:abstractNumId w:val="2"/>
  </w:num>
  <w:num w:numId="2" w16cid:durableId="427308674">
    <w:abstractNumId w:val="3"/>
  </w:num>
  <w:num w:numId="3" w16cid:durableId="549271727">
    <w:abstractNumId w:val="1"/>
  </w:num>
  <w:num w:numId="4" w16cid:durableId="736589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F3"/>
    <w:rsid w:val="00153F48"/>
    <w:rsid w:val="001E558A"/>
    <w:rsid w:val="00770BF3"/>
    <w:rsid w:val="00F4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11666"/>
  <w15:chartTrackingRefBased/>
  <w15:docId w15:val="{1102802E-1468-4128-89E1-B2422342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0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0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0B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0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0B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0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0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0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0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0B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0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0B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0B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0B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0B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0B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0B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0B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0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0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0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0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0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0B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0B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0B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0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0B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0B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D04D3-B818-4FF2-ADC5-3C082E941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1366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Piątek</dc:creator>
  <cp:keywords/>
  <dc:description/>
  <cp:lastModifiedBy>Aneta Piątek</cp:lastModifiedBy>
  <cp:revision>2</cp:revision>
  <dcterms:created xsi:type="dcterms:W3CDTF">2025-08-31T09:26:00Z</dcterms:created>
  <dcterms:modified xsi:type="dcterms:W3CDTF">2025-08-31T09:26:00Z</dcterms:modified>
</cp:coreProperties>
</file>